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bookmarkStart w:id="0" w:name="_GoBack"/>
      <w:bookmarkEnd w:id="0"/>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980D90">
        <w:rPr>
          <w:snapToGrid w:val="0"/>
          <w:sz w:val="28"/>
          <w:szCs w:val="28"/>
        </w:rPr>
        <w:t>6</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1" w:name="_Toc348095697"/>
      <w:r w:rsidRPr="001B0AD8">
        <w:rPr>
          <w:snapToGrid w:val="0"/>
        </w:rPr>
        <w:t>ДОКУМЕНТАЦИЯ</w:t>
      </w:r>
      <w:bookmarkEnd w:id="1"/>
    </w:p>
    <w:p w:rsidR="00753101" w:rsidRDefault="009D42CE" w:rsidP="00A33604">
      <w:pPr>
        <w:widowControl w:val="0"/>
        <w:jc w:val="center"/>
        <w:rPr>
          <w:sz w:val="28"/>
          <w:szCs w:val="28"/>
        </w:rPr>
      </w:pPr>
      <w:r>
        <w:rPr>
          <w:snapToGrid w:val="0"/>
          <w:sz w:val="28"/>
          <w:szCs w:val="28"/>
        </w:rPr>
        <w:t>об открытом</w:t>
      </w:r>
      <w:r w:rsidR="00523781">
        <w:rPr>
          <w:snapToGrid w:val="0"/>
          <w:sz w:val="28"/>
          <w:szCs w:val="28"/>
        </w:rPr>
        <w:t xml:space="preserve"> </w:t>
      </w:r>
      <w:r w:rsidR="004007E7" w:rsidRPr="001B0AD8">
        <w:rPr>
          <w:snapToGrid w:val="0"/>
          <w:sz w:val="28"/>
          <w:szCs w:val="28"/>
        </w:rPr>
        <w:t>запросе предложений</w:t>
      </w:r>
      <w:r w:rsidR="00523781">
        <w:rPr>
          <w:snapToGrid w:val="0"/>
          <w:sz w:val="28"/>
          <w:szCs w:val="28"/>
        </w:rPr>
        <w:t xml:space="preserve"> </w:t>
      </w:r>
      <w:r w:rsidR="004007E7">
        <w:rPr>
          <w:sz w:val="28"/>
          <w:szCs w:val="28"/>
        </w:rPr>
        <w:t>№</w:t>
      </w:r>
      <w:r w:rsidR="00EA20CD">
        <w:rPr>
          <w:sz w:val="28"/>
          <w:szCs w:val="28"/>
        </w:rPr>
        <w:t>1</w:t>
      </w:r>
      <w:r w:rsidR="00980D90">
        <w:rPr>
          <w:sz w:val="28"/>
          <w:szCs w:val="28"/>
        </w:rPr>
        <w:t>8</w:t>
      </w:r>
      <w:r w:rsidR="00EA20CD">
        <w:rPr>
          <w:sz w:val="28"/>
          <w:szCs w:val="28"/>
        </w:rPr>
        <w:t>/</w:t>
      </w:r>
      <w:r w:rsidR="004007E7">
        <w:rPr>
          <w:sz w:val="28"/>
          <w:szCs w:val="28"/>
        </w:rPr>
        <w:t>ОЗП</w:t>
      </w:r>
    </w:p>
    <w:p w:rsidR="006F04E2" w:rsidRPr="006F04E2" w:rsidRDefault="004007E7" w:rsidP="00A33604">
      <w:pPr>
        <w:widowControl w:val="0"/>
        <w:jc w:val="center"/>
        <w:rPr>
          <w:sz w:val="28"/>
          <w:szCs w:val="28"/>
        </w:rPr>
      </w:pPr>
      <w:r w:rsidRPr="006F04E2">
        <w:rPr>
          <w:sz w:val="28"/>
          <w:szCs w:val="28"/>
        </w:rPr>
        <w:t>на</w:t>
      </w:r>
      <w:r w:rsidR="00CD6F53" w:rsidRPr="006F04E2">
        <w:rPr>
          <w:sz w:val="28"/>
          <w:szCs w:val="28"/>
        </w:rPr>
        <w:t xml:space="preserve"> </w:t>
      </w:r>
      <w:r w:rsidR="008C3418" w:rsidRPr="006F04E2">
        <w:rPr>
          <w:sz w:val="28"/>
          <w:szCs w:val="28"/>
        </w:rPr>
        <w:t xml:space="preserve">проведение </w:t>
      </w:r>
      <w:r w:rsidR="000C32EB" w:rsidRPr="006F04E2">
        <w:rPr>
          <w:sz w:val="28"/>
          <w:szCs w:val="28"/>
        </w:rPr>
        <w:t>работ по замене разрядников</w:t>
      </w:r>
      <w:r w:rsidR="006F04E2" w:rsidRPr="006F04E2">
        <w:rPr>
          <w:sz w:val="28"/>
          <w:szCs w:val="28"/>
        </w:rPr>
        <w:t xml:space="preserve"> на ограничители </w:t>
      </w:r>
      <w:r w:rsidR="00FF2EA5">
        <w:rPr>
          <w:sz w:val="28"/>
          <w:szCs w:val="28"/>
        </w:rPr>
        <w:t>пере</w:t>
      </w:r>
      <w:r w:rsidR="006F04E2" w:rsidRPr="006F04E2">
        <w:rPr>
          <w:sz w:val="28"/>
          <w:szCs w:val="28"/>
        </w:rPr>
        <w:t>напряжени</w:t>
      </w:r>
      <w:r w:rsidR="00B62D20">
        <w:rPr>
          <w:sz w:val="28"/>
          <w:szCs w:val="28"/>
        </w:rPr>
        <w:t>й</w:t>
      </w:r>
      <w:r w:rsidR="000C32EB" w:rsidRPr="006F04E2">
        <w:rPr>
          <w:sz w:val="28"/>
          <w:szCs w:val="28"/>
        </w:rPr>
        <w:t xml:space="preserve"> </w:t>
      </w:r>
    </w:p>
    <w:p w:rsidR="004007E7" w:rsidRPr="006F04E2" w:rsidRDefault="000C32EB" w:rsidP="00A33604">
      <w:pPr>
        <w:widowControl w:val="0"/>
        <w:jc w:val="center"/>
        <w:rPr>
          <w:snapToGrid w:val="0"/>
          <w:sz w:val="28"/>
          <w:szCs w:val="28"/>
        </w:rPr>
      </w:pPr>
      <w:r w:rsidRPr="006F04E2">
        <w:rPr>
          <w:sz w:val="28"/>
          <w:szCs w:val="28"/>
        </w:rPr>
        <w:t xml:space="preserve">на ОРУ-110 </w:t>
      </w:r>
      <w:proofErr w:type="spellStart"/>
      <w:r w:rsidRPr="006F04E2">
        <w:rPr>
          <w:sz w:val="28"/>
          <w:szCs w:val="28"/>
        </w:rPr>
        <w:t>кВ</w:t>
      </w:r>
      <w:proofErr w:type="spellEnd"/>
      <w:r w:rsidRPr="006F04E2">
        <w:rPr>
          <w:sz w:val="28"/>
          <w:szCs w:val="28"/>
        </w:rPr>
        <w:t xml:space="preserve"> и трансформаторах ТДТН-80000/110</w:t>
      </w:r>
      <w:r w:rsidR="008C3418" w:rsidRPr="006F04E2">
        <w:rPr>
          <w:sz w:val="28"/>
          <w:szCs w:val="28"/>
        </w:rPr>
        <w:t xml:space="preserve"> </w:t>
      </w:r>
    </w:p>
    <w:p w:rsidR="004007E7" w:rsidRPr="001B0AD8" w:rsidRDefault="00BE2D1F" w:rsidP="00A33604">
      <w:pPr>
        <w:widowControl w:val="0"/>
        <w:autoSpaceDE w:val="0"/>
        <w:autoSpaceDN w:val="0"/>
        <w:adjustRightInd w:val="0"/>
        <w:jc w:val="center"/>
        <w:rPr>
          <w:sz w:val="24"/>
          <w:szCs w:val="24"/>
        </w:rPr>
      </w:pPr>
      <w:r>
        <w:rPr>
          <w:snapToGrid w:val="0"/>
          <w:sz w:val="28"/>
          <w:szCs w:val="28"/>
        </w:rPr>
        <w:t>(с изменениями №1 от 14.03.2016г., № 2 от 21.03.2016г.)</w:t>
      </w: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980D90">
        <w:rPr>
          <w:b/>
          <w:snapToGrid w:val="0"/>
          <w:sz w:val="24"/>
          <w:szCs w:val="24"/>
        </w:rPr>
        <w:t>6</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EndPr/>
      <w:sdtContent>
        <w:p w:rsidR="00A64712" w:rsidRDefault="00A64712" w:rsidP="00A33604">
          <w:pPr>
            <w:pStyle w:val="affff7"/>
            <w:keepNext w:val="0"/>
            <w:keepLines w:val="0"/>
            <w:widowControl w:val="0"/>
          </w:pPr>
          <w:r>
            <w:t>Оглавление</w:t>
          </w:r>
        </w:p>
        <w:p w:rsidR="006455E9" w:rsidRDefault="00B23248">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444166855" w:history="1">
            <w:r w:rsidR="006455E9" w:rsidRPr="00414B2F">
              <w:rPr>
                <w:rStyle w:val="ac"/>
              </w:rPr>
              <w:t>Раздел 1. Общие положения</w:t>
            </w:r>
            <w:r w:rsidR="006455E9">
              <w:rPr>
                <w:webHidden/>
              </w:rPr>
              <w:tab/>
            </w:r>
            <w:r w:rsidR="006455E9">
              <w:rPr>
                <w:webHidden/>
              </w:rPr>
              <w:fldChar w:fldCharType="begin"/>
            </w:r>
            <w:r w:rsidR="006455E9">
              <w:rPr>
                <w:webHidden/>
              </w:rPr>
              <w:instrText xml:space="preserve"> PAGEREF _Toc444166855 \h </w:instrText>
            </w:r>
            <w:r w:rsidR="006455E9">
              <w:rPr>
                <w:webHidden/>
              </w:rPr>
            </w:r>
            <w:r w:rsidR="006455E9">
              <w:rPr>
                <w:webHidden/>
              </w:rPr>
              <w:fldChar w:fldCharType="separate"/>
            </w:r>
            <w:r w:rsidR="00840E6A">
              <w:rPr>
                <w:webHidden/>
              </w:rPr>
              <w:t>4</w:t>
            </w:r>
            <w:r w:rsidR="006455E9">
              <w:rPr>
                <w:webHidden/>
              </w:rPr>
              <w:fldChar w:fldCharType="end"/>
            </w:r>
          </w:hyperlink>
        </w:p>
        <w:p w:rsidR="006455E9" w:rsidRDefault="00840E6A">
          <w:pPr>
            <w:pStyle w:val="23"/>
            <w:rPr>
              <w:rFonts w:asciiTheme="minorHAnsi" w:eastAsiaTheme="minorEastAsia" w:hAnsiTheme="minorHAnsi" w:cstheme="minorBidi"/>
              <w:snapToGrid/>
              <w:sz w:val="22"/>
              <w:szCs w:val="22"/>
            </w:rPr>
          </w:pPr>
          <w:hyperlink w:anchor="_Toc444166856" w:history="1">
            <w:r w:rsidR="006455E9" w:rsidRPr="00414B2F">
              <w:rPr>
                <w:rStyle w:val="ac"/>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6455E9">
              <w:rPr>
                <w:webHidden/>
              </w:rPr>
              <w:tab/>
            </w:r>
            <w:r w:rsidR="006455E9">
              <w:rPr>
                <w:webHidden/>
              </w:rPr>
              <w:fldChar w:fldCharType="begin"/>
            </w:r>
            <w:r w:rsidR="006455E9">
              <w:rPr>
                <w:webHidden/>
              </w:rPr>
              <w:instrText xml:space="preserve"> PAGEREF _Toc444166856 \h </w:instrText>
            </w:r>
            <w:r w:rsidR="006455E9">
              <w:rPr>
                <w:webHidden/>
              </w:rPr>
            </w:r>
            <w:r w:rsidR="006455E9">
              <w:rPr>
                <w:webHidden/>
              </w:rPr>
              <w:fldChar w:fldCharType="separate"/>
            </w:r>
            <w:r>
              <w:rPr>
                <w:webHidden/>
              </w:rPr>
              <w:t>4</w:t>
            </w:r>
            <w:r w:rsidR="006455E9">
              <w:rPr>
                <w:webHidden/>
              </w:rPr>
              <w:fldChar w:fldCharType="end"/>
            </w:r>
          </w:hyperlink>
        </w:p>
        <w:p w:rsidR="006455E9" w:rsidRDefault="00840E6A">
          <w:pPr>
            <w:pStyle w:val="23"/>
            <w:rPr>
              <w:rFonts w:asciiTheme="minorHAnsi" w:eastAsiaTheme="minorEastAsia" w:hAnsiTheme="minorHAnsi" w:cstheme="minorBidi"/>
              <w:snapToGrid/>
              <w:sz w:val="22"/>
              <w:szCs w:val="22"/>
            </w:rPr>
          </w:pPr>
          <w:hyperlink w:anchor="_Toc444166857" w:history="1">
            <w:r w:rsidR="006455E9" w:rsidRPr="00414B2F">
              <w:rPr>
                <w:rStyle w:val="ac"/>
              </w:rPr>
              <w:t>1.2</w:t>
            </w:r>
            <w:r w:rsidR="006455E9">
              <w:rPr>
                <w:rFonts w:asciiTheme="minorHAnsi" w:eastAsiaTheme="minorEastAsia" w:hAnsiTheme="minorHAnsi" w:cstheme="minorBidi"/>
                <w:snapToGrid/>
                <w:sz w:val="22"/>
                <w:szCs w:val="22"/>
              </w:rPr>
              <w:tab/>
            </w:r>
            <w:r w:rsidR="006455E9" w:rsidRPr="00414B2F">
              <w:rPr>
                <w:rStyle w:val="ac"/>
              </w:rPr>
              <w:t>Требования к содержанию, форме, оформлению и составу заявки на участие в закупке</w:t>
            </w:r>
            <w:r w:rsidR="006455E9">
              <w:rPr>
                <w:webHidden/>
              </w:rPr>
              <w:tab/>
            </w:r>
            <w:r w:rsidR="006455E9">
              <w:rPr>
                <w:webHidden/>
              </w:rPr>
              <w:fldChar w:fldCharType="begin"/>
            </w:r>
            <w:r w:rsidR="006455E9">
              <w:rPr>
                <w:webHidden/>
              </w:rPr>
              <w:instrText xml:space="preserve"> PAGEREF _Toc444166857 \h </w:instrText>
            </w:r>
            <w:r w:rsidR="006455E9">
              <w:rPr>
                <w:webHidden/>
              </w:rPr>
            </w:r>
            <w:r w:rsidR="006455E9">
              <w:rPr>
                <w:webHidden/>
              </w:rPr>
              <w:fldChar w:fldCharType="separate"/>
            </w:r>
            <w:r>
              <w:rPr>
                <w:webHidden/>
              </w:rPr>
              <w:t>4</w:t>
            </w:r>
            <w:r w:rsidR="006455E9">
              <w:rPr>
                <w:webHidden/>
              </w:rPr>
              <w:fldChar w:fldCharType="end"/>
            </w:r>
          </w:hyperlink>
        </w:p>
        <w:p w:rsidR="006455E9" w:rsidRDefault="00840E6A">
          <w:pPr>
            <w:pStyle w:val="23"/>
            <w:rPr>
              <w:rFonts w:asciiTheme="minorHAnsi" w:eastAsiaTheme="minorEastAsia" w:hAnsiTheme="minorHAnsi" w:cstheme="minorBidi"/>
              <w:snapToGrid/>
              <w:sz w:val="22"/>
              <w:szCs w:val="22"/>
            </w:rPr>
          </w:pPr>
          <w:hyperlink w:anchor="_Toc444166858" w:history="1">
            <w:r w:rsidR="006455E9" w:rsidRPr="00414B2F">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6455E9">
              <w:rPr>
                <w:webHidden/>
              </w:rPr>
              <w:tab/>
            </w:r>
            <w:r w:rsidR="006455E9">
              <w:rPr>
                <w:webHidden/>
              </w:rPr>
              <w:fldChar w:fldCharType="begin"/>
            </w:r>
            <w:r w:rsidR="006455E9">
              <w:rPr>
                <w:webHidden/>
              </w:rPr>
              <w:instrText xml:space="preserve"> PAGEREF _Toc444166858 \h </w:instrText>
            </w:r>
            <w:r w:rsidR="006455E9">
              <w:rPr>
                <w:webHidden/>
              </w:rPr>
            </w:r>
            <w:r w:rsidR="006455E9">
              <w:rPr>
                <w:webHidden/>
              </w:rPr>
              <w:fldChar w:fldCharType="separate"/>
            </w:r>
            <w:r>
              <w:rPr>
                <w:webHidden/>
              </w:rPr>
              <w:t>4</w:t>
            </w:r>
            <w:r w:rsidR="006455E9">
              <w:rPr>
                <w:webHidden/>
              </w:rPr>
              <w:fldChar w:fldCharType="end"/>
            </w:r>
          </w:hyperlink>
        </w:p>
        <w:p w:rsidR="006455E9" w:rsidRDefault="00840E6A">
          <w:pPr>
            <w:pStyle w:val="23"/>
            <w:rPr>
              <w:rFonts w:asciiTheme="minorHAnsi" w:eastAsiaTheme="minorEastAsia" w:hAnsiTheme="minorHAnsi" w:cstheme="minorBidi"/>
              <w:snapToGrid/>
              <w:sz w:val="22"/>
              <w:szCs w:val="22"/>
            </w:rPr>
          </w:pPr>
          <w:hyperlink w:anchor="_Toc444166859" w:history="1">
            <w:r w:rsidR="006455E9" w:rsidRPr="00414B2F">
              <w:rPr>
                <w:rStyle w:val="ac"/>
              </w:rPr>
              <w:t>1.4 Место, условия и сроки (периоды) поставки товара, выполнения работы, оказания услуги</w:t>
            </w:r>
            <w:r w:rsidR="006455E9">
              <w:rPr>
                <w:webHidden/>
              </w:rPr>
              <w:tab/>
            </w:r>
            <w:r w:rsidR="006455E9">
              <w:rPr>
                <w:webHidden/>
              </w:rPr>
              <w:fldChar w:fldCharType="begin"/>
            </w:r>
            <w:r w:rsidR="006455E9">
              <w:rPr>
                <w:webHidden/>
              </w:rPr>
              <w:instrText xml:space="preserve"> PAGEREF _Toc444166859 \h </w:instrText>
            </w:r>
            <w:r w:rsidR="006455E9">
              <w:rPr>
                <w:webHidden/>
              </w:rPr>
            </w:r>
            <w:r w:rsidR="006455E9">
              <w:rPr>
                <w:webHidden/>
              </w:rPr>
              <w:fldChar w:fldCharType="separate"/>
            </w:r>
            <w:r>
              <w:rPr>
                <w:webHidden/>
              </w:rPr>
              <w:t>4</w:t>
            </w:r>
            <w:r w:rsidR="006455E9">
              <w:rPr>
                <w:webHidden/>
              </w:rPr>
              <w:fldChar w:fldCharType="end"/>
            </w:r>
          </w:hyperlink>
        </w:p>
        <w:p w:rsidR="006455E9" w:rsidRDefault="00840E6A">
          <w:pPr>
            <w:pStyle w:val="23"/>
            <w:rPr>
              <w:rFonts w:asciiTheme="minorHAnsi" w:eastAsiaTheme="minorEastAsia" w:hAnsiTheme="minorHAnsi" w:cstheme="minorBidi"/>
              <w:snapToGrid/>
              <w:sz w:val="22"/>
              <w:szCs w:val="22"/>
            </w:rPr>
          </w:pPr>
          <w:hyperlink w:anchor="_Toc444166860" w:history="1">
            <w:r w:rsidR="006455E9" w:rsidRPr="00414B2F">
              <w:rPr>
                <w:rStyle w:val="ac"/>
              </w:rPr>
              <w:t>1.5 Сведения о начальной (максимальной) цене договора (цене лота).</w:t>
            </w:r>
            <w:r w:rsidR="006455E9">
              <w:rPr>
                <w:webHidden/>
              </w:rPr>
              <w:tab/>
            </w:r>
            <w:r w:rsidR="006455E9">
              <w:rPr>
                <w:webHidden/>
              </w:rPr>
              <w:fldChar w:fldCharType="begin"/>
            </w:r>
            <w:r w:rsidR="006455E9">
              <w:rPr>
                <w:webHidden/>
              </w:rPr>
              <w:instrText xml:space="preserve"> PAGEREF _Toc444166860 \h </w:instrText>
            </w:r>
            <w:r w:rsidR="006455E9">
              <w:rPr>
                <w:webHidden/>
              </w:rPr>
            </w:r>
            <w:r w:rsidR="006455E9">
              <w:rPr>
                <w:webHidden/>
              </w:rPr>
              <w:fldChar w:fldCharType="separate"/>
            </w:r>
            <w:r>
              <w:rPr>
                <w:webHidden/>
              </w:rPr>
              <w:t>4</w:t>
            </w:r>
            <w:r w:rsidR="006455E9">
              <w:rPr>
                <w:webHidden/>
              </w:rPr>
              <w:fldChar w:fldCharType="end"/>
            </w:r>
          </w:hyperlink>
        </w:p>
        <w:p w:rsidR="006455E9" w:rsidRDefault="00840E6A">
          <w:pPr>
            <w:pStyle w:val="23"/>
            <w:rPr>
              <w:rFonts w:asciiTheme="minorHAnsi" w:eastAsiaTheme="minorEastAsia" w:hAnsiTheme="minorHAnsi" w:cstheme="minorBidi"/>
              <w:snapToGrid/>
              <w:sz w:val="22"/>
              <w:szCs w:val="22"/>
            </w:rPr>
          </w:pPr>
          <w:hyperlink w:anchor="_Toc444166861" w:history="1">
            <w:r w:rsidR="006455E9" w:rsidRPr="00414B2F">
              <w:rPr>
                <w:rStyle w:val="ac"/>
              </w:rPr>
              <w:t>1.6 Форма, сроки и порядок оплаты товара, работы, услуги.</w:t>
            </w:r>
            <w:r w:rsidR="006455E9">
              <w:rPr>
                <w:webHidden/>
              </w:rPr>
              <w:tab/>
            </w:r>
            <w:r w:rsidR="006455E9">
              <w:rPr>
                <w:webHidden/>
              </w:rPr>
              <w:fldChar w:fldCharType="begin"/>
            </w:r>
            <w:r w:rsidR="006455E9">
              <w:rPr>
                <w:webHidden/>
              </w:rPr>
              <w:instrText xml:space="preserve"> PAGEREF _Toc444166861 \h </w:instrText>
            </w:r>
            <w:r w:rsidR="006455E9">
              <w:rPr>
                <w:webHidden/>
              </w:rPr>
            </w:r>
            <w:r w:rsidR="006455E9">
              <w:rPr>
                <w:webHidden/>
              </w:rPr>
              <w:fldChar w:fldCharType="separate"/>
            </w:r>
            <w:r>
              <w:rPr>
                <w:webHidden/>
              </w:rPr>
              <w:t>4</w:t>
            </w:r>
            <w:r w:rsidR="006455E9">
              <w:rPr>
                <w:webHidden/>
              </w:rPr>
              <w:fldChar w:fldCharType="end"/>
            </w:r>
          </w:hyperlink>
        </w:p>
        <w:p w:rsidR="006455E9" w:rsidRDefault="00840E6A">
          <w:pPr>
            <w:pStyle w:val="23"/>
            <w:rPr>
              <w:rFonts w:asciiTheme="minorHAnsi" w:eastAsiaTheme="minorEastAsia" w:hAnsiTheme="minorHAnsi" w:cstheme="minorBidi"/>
              <w:snapToGrid/>
              <w:sz w:val="22"/>
              <w:szCs w:val="22"/>
            </w:rPr>
          </w:pPr>
          <w:hyperlink w:anchor="_Toc444166862" w:history="1">
            <w:r w:rsidR="006455E9" w:rsidRPr="00414B2F">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6455E9">
              <w:rPr>
                <w:webHidden/>
              </w:rPr>
              <w:tab/>
            </w:r>
            <w:r w:rsidR="006455E9">
              <w:rPr>
                <w:webHidden/>
              </w:rPr>
              <w:fldChar w:fldCharType="begin"/>
            </w:r>
            <w:r w:rsidR="006455E9">
              <w:rPr>
                <w:webHidden/>
              </w:rPr>
              <w:instrText xml:space="preserve"> PAGEREF _Toc444166862 \h </w:instrText>
            </w:r>
            <w:r w:rsidR="006455E9">
              <w:rPr>
                <w:webHidden/>
              </w:rPr>
            </w:r>
            <w:r w:rsidR="006455E9">
              <w:rPr>
                <w:webHidden/>
              </w:rPr>
              <w:fldChar w:fldCharType="separate"/>
            </w:r>
            <w:r>
              <w:rPr>
                <w:webHidden/>
              </w:rPr>
              <w:t>4</w:t>
            </w:r>
            <w:r w:rsidR="006455E9">
              <w:rPr>
                <w:webHidden/>
              </w:rPr>
              <w:fldChar w:fldCharType="end"/>
            </w:r>
          </w:hyperlink>
        </w:p>
        <w:p w:rsidR="006455E9" w:rsidRDefault="00840E6A">
          <w:pPr>
            <w:pStyle w:val="23"/>
            <w:rPr>
              <w:rFonts w:asciiTheme="minorHAnsi" w:eastAsiaTheme="minorEastAsia" w:hAnsiTheme="minorHAnsi" w:cstheme="minorBidi"/>
              <w:snapToGrid/>
              <w:sz w:val="22"/>
              <w:szCs w:val="22"/>
            </w:rPr>
          </w:pPr>
          <w:hyperlink w:anchor="_Toc444166863" w:history="1">
            <w:r w:rsidR="006455E9" w:rsidRPr="00414B2F">
              <w:rPr>
                <w:rStyle w:val="ac"/>
              </w:rPr>
              <w:t>1.8</w:t>
            </w:r>
            <w:r w:rsidR="006455E9">
              <w:rPr>
                <w:rFonts w:asciiTheme="minorHAnsi" w:eastAsiaTheme="minorEastAsia" w:hAnsiTheme="minorHAnsi" w:cstheme="minorBidi"/>
                <w:snapToGrid/>
                <w:sz w:val="22"/>
                <w:szCs w:val="22"/>
              </w:rPr>
              <w:tab/>
            </w:r>
            <w:r w:rsidR="006455E9" w:rsidRPr="00414B2F">
              <w:rPr>
                <w:rStyle w:val="ac"/>
              </w:rPr>
              <w:t>Порядок, место, дата начала и дата окончания срока подачи заявок на участие в закупке.</w:t>
            </w:r>
            <w:r w:rsidR="006455E9">
              <w:rPr>
                <w:webHidden/>
              </w:rPr>
              <w:tab/>
            </w:r>
            <w:r w:rsidR="006455E9">
              <w:rPr>
                <w:webHidden/>
              </w:rPr>
              <w:fldChar w:fldCharType="begin"/>
            </w:r>
            <w:r w:rsidR="006455E9">
              <w:rPr>
                <w:webHidden/>
              </w:rPr>
              <w:instrText xml:space="preserve"> PAGEREF _Toc444166863 \h </w:instrText>
            </w:r>
            <w:r w:rsidR="006455E9">
              <w:rPr>
                <w:webHidden/>
              </w:rPr>
            </w:r>
            <w:r w:rsidR="006455E9">
              <w:rPr>
                <w:webHidden/>
              </w:rPr>
              <w:fldChar w:fldCharType="separate"/>
            </w:r>
            <w:r>
              <w:rPr>
                <w:webHidden/>
              </w:rPr>
              <w:t>5</w:t>
            </w:r>
            <w:r w:rsidR="006455E9">
              <w:rPr>
                <w:webHidden/>
              </w:rPr>
              <w:fldChar w:fldCharType="end"/>
            </w:r>
          </w:hyperlink>
        </w:p>
        <w:p w:rsidR="006455E9" w:rsidRDefault="00840E6A">
          <w:pPr>
            <w:pStyle w:val="23"/>
            <w:rPr>
              <w:rFonts w:asciiTheme="minorHAnsi" w:eastAsiaTheme="minorEastAsia" w:hAnsiTheme="minorHAnsi" w:cstheme="minorBidi"/>
              <w:snapToGrid/>
              <w:sz w:val="22"/>
              <w:szCs w:val="22"/>
            </w:rPr>
          </w:pPr>
          <w:hyperlink w:anchor="_Toc444166864" w:history="1">
            <w:r w:rsidR="006455E9" w:rsidRPr="00414B2F">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6455E9">
              <w:rPr>
                <w:webHidden/>
              </w:rPr>
              <w:tab/>
            </w:r>
            <w:r w:rsidR="006455E9">
              <w:rPr>
                <w:webHidden/>
              </w:rPr>
              <w:fldChar w:fldCharType="begin"/>
            </w:r>
            <w:r w:rsidR="006455E9">
              <w:rPr>
                <w:webHidden/>
              </w:rPr>
              <w:instrText xml:space="preserve"> PAGEREF _Toc444166864 \h </w:instrText>
            </w:r>
            <w:r w:rsidR="006455E9">
              <w:rPr>
                <w:webHidden/>
              </w:rPr>
            </w:r>
            <w:r w:rsidR="006455E9">
              <w:rPr>
                <w:webHidden/>
              </w:rPr>
              <w:fldChar w:fldCharType="separate"/>
            </w:r>
            <w:r>
              <w:rPr>
                <w:webHidden/>
              </w:rPr>
              <w:t>5</w:t>
            </w:r>
            <w:r w:rsidR="006455E9">
              <w:rPr>
                <w:webHidden/>
              </w:rPr>
              <w:fldChar w:fldCharType="end"/>
            </w:r>
          </w:hyperlink>
        </w:p>
        <w:p w:rsidR="006455E9" w:rsidRDefault="00840E6A">
          <w:pPr>
            <w:pStyle w:val="23"/>
            <w:rPr>
              <w:rFonts w:asciiTheme="minorHAnsi" w:eastAsiaTheme="minorEastAsia" w:hAnsiTheme="minorHAnsi" w:cstheme="minorBidi"/>
              <w:snapToGrid/>
              <w:sz w:val="22"/>
              <w:szCs w:val="22"/>
            </w:rPr>
          </w:pPr>
          <w:hyperlink w:anchor="_Toc444166865" w:history="1">
            <w:r w:rsidR="006455E9" w:rsidRPr="00414B2F">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6455E9">
              <w:rPr>
                <w:webHidden/>
              </w:rPr>
              <w:tab/>
            </w:r>
            <w:r w:rsidR="006455E9">
              <w:rPr>
                <w:webHidden/>
              </w:rPr>
              <w:fldChar w:fldCharType="begin"/>
            </w:r>
            <w:r w:rsidR="006455E9">
              <w:rPr>
                <w:webHidden/>
              </w:rPr>
              <w:instrText xml:space="preserve"> PAGEREF _Toc444166865 \h </w:instrText>
            </w:r>
            <w:r w:rsidR="006455E9">
              <w:rPr>
                <w:webHidden/>
              </w:rPr>
            </w:r>
            <w:r w:rsidR="006455E9">
              <w:rPr>
                <w:webHidden/>
              </w:rPr>
              <w:fldChar w:fldCharType="separate"/>
            </w:r>
            <w:r>
              <w:rPr>
                <w:webHidden/>
              </w:rPr>
              <w:t>6</w:t>
            </w:r>
            <w:r w:rsidR="006455E9">
              <w:rPr>
                <w:webHidden/>
              </w:rPr>
              <w:fldChar w:fldCharType="end"/>
            </w:r>
          </w:hyperlink>
        </w:p>
        <w:p w:rsidR="006455E9" w:rsidRDefault="00840E6A">
          <w:pPr>
            <w:pStyle w:val="23"/>
            <w:rPr>
              <w:rFonts w:asciiTheme="minorHAnsi" w:eastAsiaTheme="minorEastAsia" w:hAnsiTheme="minorHAnsi" w:cstheme="minorBidi"/>
              <w:snapToGrid/>
              <w:sz w:val="22"/>
              <w:szCs w:val="22"/>
            </w:rPr>
          </w:pPr>
          <w:hyperlink w:anchor="_Toc444166866" w:history="1">
            <w:r w:rsidR="006455E9" w:rsidRPr="00414B2F">
              <w:rPr>
                <w:rStyle w:val="ac"/>
              </w:rPr>
              <w:t>1.11 Место и дата рассмотрения предложений (заявок) участников закупки и подведения итогов закупки;</w:t>
            </w:r>
            <w:r w:rsidR="006455E9">
              <w:rPr>
                <w:webHidden/>
              </w:rPr>
              <w:tab/>
            </w:r>
            <w:r w:rsidR="006455E9">
              <w:rPr>
                <w:webHidden/>
              </w:rPr>
              <w:fldChar w:fldCharType="begin"/>
            </w:r>
            <w:r w:rsidR="006455E9">
              <w:rPr>
                <w:webHidden/>
              </w:rPr>
              <w:instrText xml:space="preserve"> PAGEREF _Toc444166866 \h </w:instrText>
            </w:r>
            <w:r w:rsidR="006455E9">
              <w:rPr>
                <w:webHidden/>
              </w:rPr>
            </w:r>
            <w:r w:rsidR="006455E9">
              <w:rPr>
                <w:webHidden/>
              </w:rPr>
              <w:fldChar w:fldCharType="separate"/>
            </w:r>
            <w:r>
              <w:rPr>
                <w:webHidden/>
              </w:rPr>
              <w:t>6</w:t>
            </w:r>
            <w:r w:rsidR="006455E9">
              <w:rPr>
                <w:webHidden/>
              </w:rPr>
              <w:fldChar w:fldCharType="end"/>
            </w:r>
          </w:hyperlink>
        </w:p>
        <w:p w:rsidR="006455E9" w:rsidRDefault="00840E6A">
          <w:pPr>
            <w:pStyle w:val="23"/>
            <w:rPr>
              <w:rFonts w:asciiTheme="minorHAnsi" w:eastAsiaTheme="minorEastAsia" w:hAnsiTheme="minorHAnsi" w:cstheme="minorBidi"/>
              <w:snapToGrid/>
              <w:sz w:val="22"/>
              <w:szCs w:val="22"/>
            </w:rPr>
          </w:pPr>
          <w:hyperlink w:anchor="_Toc444166867" w:history="1">
            <w:r w:rsidR="006455E9" w:rsidRPr="00414B2F">
              <w:rPr>
                <w:rStyle w:val="ac"/>
              </w:rPr>
              <w:t>1.12 Критерии оценки и сопоставления заявок на участие в закупке</w:t>
            </w:r>
            <w:r w:rsidR="006455E9">
              <w:rPr>
                <w:webHidden/>
              </w:rPr>
              <w:tab/>
            </w:r>
            <w:r w:rsidR="006455E9">
              <w:rPr>
                <w:webHidden/>
              </w:rPr>
              <w:fldChar w:fldCharType="begin"/>
            </w:r>
            <w:r w:rsidR="006455E9">
              <w:rPr>
                <w:webHidden/>
              </w:rPr>
              <w:instrText xml:space="preserve"> PAGEREF _Toc444166867 \h </w:instrText>
            </w:r>
            <w:r w:rsidR="006455E9">
              <w:rPr>
                <w:webHidden/>
              </w:rPr>
            </w:r>
            <w:r w:rsidR="006455E9">
              <w:rPr>
                <w:webHidden/>
              </w:rPr>
              <w:fldChar w:fldCharType="separate"/>
            </w:r>
            <w:r>
              <w:rPr>
                <w:webHidden/>
              </w:rPr>
              <w:t>6</w:t>
            </w:r>
            <w:r w:rsidR="006455E9">
              <w:rPr>
                <w:webHidden/>
              </w:rPr>
              <w:fldChar w:fldCharType="end"/>
            </w:r>
          </w:hyperlink>
        </w:p>
        <w:p w:rsidR="006455E9" w:rsidRDefault="00840E6A">
          <w:pPr>
            <w:pStyle w:val="23"/>
            <w:rPr>
              <w:rFonts w:asciiTheme="minorHAnsi" w:eastAsiaTheme="minorEastAsia" w:hAnsiTheme="minorHAnsi" w:cstheme="minorBidi"/>
              <w:snapToGrid/>
              <w:sz w:val="22"/>
              <w:szCs w:val="22"/>
            </w:rPr>
          </w:pPr>
          <w:hyperlink w:anchor="_Toc444166868" w:history="1">
            <w:r w:rsidR="006455E9" w:rsidRPr="00414B2F">
              <w:rPr>
                <w:rStyle w:val="ac"/>
              </w:rPr>
              <w:t>1.13</w:t>
            </w:r>
            <w:r w:rsidR="006455E9">
              <w:rPr>
                <w:rFonts w:asciiTheme="minorHAnsi" w:eastAsiaTheme="minorEastAsia" w:hAnsiTheme="minorHAnsi" w:cstheme="minorBidi"/>
                <w:snapToGrid/>
                <w:sz w:val="22"/>
                <w:szCs w:val="22"/>
              </w:rPr>
              <w:tab/>
            </w:r>
            <w:r w:rsidR="006455E9" w:rsidRPr="00414B2F">
              <w:rPr>
                <w:rStyle w:val="ac"/>
              </w:rPr>
              <w:t>Порядок оценки и сопоставления заявок на участие в закупке</w:t>
            </w:r>
            <w:r w:rsidR="006455E9">
              <w:rPr>
                <w:webHidden/>
              </w:rPr>
              <w:tab/>
            </w:r>
            <w:r w:rsidR="006455E9">
              <w:rPr>
                <w:webHidden/>
              </w:rPr>
              <w:fldChar w:fldCharType="begin"/>
            </w:r>
            <w:r w:rsidR="006455E9">
              <w:rPr>
                <w:webHidden/>
              </w:rPr>
              <w:instrText xml:space="preserve"> PAGEREF _Toc444166868 \h </w:instrText>
            </w:r>
            <w:r w:rsidR="006455E9">
              <w:rPr>
                <w:webHidden/>
              </w:rPr>
            </w:r>
            <w:r w:rsidR="006455E9">
              <w:rPr>
                <w:webHidden/>
              </w:rPr>
              <w:fldChar w:fldCharType="separate"/>
            </w:r>
            <w:r>
              <w:rPr>
                <w:webHidden/>
              </w:rPr>
              <w:t>6</w:t>
            </w:r>
            <w:r w:rsidR="006455E9">
              <w:rPr>
                <w:webHidden/>
              </w:rPr>
              <w:fldChar w:fldCharType="end"/>
            </w:r>
          </w:hyperlink>
        </w:p>
        <w:p w:rsidR="006455E9" w:rsidRDefault="00840E6A">
          <w:pPr>
            <w:pStyle w:val="23"/>
            <w:rPr>
              <w:rFonts w:asciiTheme="minorHAnsi" w:eastAsiaTheme="minorEastAsia" w:hAnsiTheme="minorHAnsi" w:cstheme="minorBidi"/>
              <w:snapToGrid/>
              <w:sz w:val="22"/>
              <w:szCs w:val="22"/>
            </w:rPr>
          </w:pPr>
          <w:hyperlink w:anchor="_Toc444166869" w:history="1">
            <w:r w:rsidR="006455E9" w:rsidRPr="00414B2F">
              <w:rPr>
                <w:rStyle w:val="ac"/>
              </w:rPr>
              <w:t>1.14 Размер обеспечения заявки на участие в закупке, срок и порядок его предоставления участником закупки и возврата Заказчиком.</w:t>
            </w:r>
            <w:r w:rsidR="006455E9">
              <w:rPr>
                <w:webHidden/>
              </w:rPr>
              <w:tab/>
            </w:r>
            <w:r w:rsidR="006455E9">
              <w:rPr>
                <w:webHidden/>
              </w:rPr>
              <w:fldChar w:fldCharType="begin"/>
            </w:r>
            <w:r w:rsidR="006455E9">
              <w:rPr>
                <w:webHidden/>
              </w:rPr>
              <w:instrText xml:space="preserve"> PAGEREF _Toc444166869 \h </w:instrText>
            </w:r>
            <w:r w:rsidR="006455E9">
              <w:rPr>
                <w:webHidden/>
              </w:rPr>
            </w:r>
            <w:r w:rsidR="006455E9">
              <w:rPr>
                <w:webHidden/>
              </w:rPr>
              <w:fldChar w:fldCharType="separate"/>
            </w:r>
            <w:r>
              <w:rPr>
                <w:webHidden/>
              </w:rPr>
              <w:t>9</w:t>
            </w:r>
            <w:r w:rsidR="006455E9">
              <w:rPr>
                <w:webHidden/>
              </w:rPr>
              <w:fldChar w:fldCharType="end"/>
            </w:r>
          </w:hyperlink>
        </w:p>
        <w:p w:rsidR="006455E9" w:rsidRDefault="00840E6A">
          <w:pPr>
            <w:pStyle w:val="23"/>
            <w:rPr>
              <w:rFonts w:asciiTheme="minorHAnsi" w:eastAsiaTheme="minorEastAsia" w:hAnsiTheme="minorHAnsi" w:cstheme="minorBidi"/>
              <w:snapToGrid/>
              <w:sz w:val="22"/>
              <w:szCs w:val="22"/>
            </w:rPr>
          </w:pPr>
          <w:hyperlink w:anchor="_Toc444166870" w:history="1">
            <w:r w:rsidR="006455E9" w:rsidRPr="00414B2F">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6455E9">
              <w:rPr>
                <w:webHidden/>
              </w:rPr>
              <w:tab/>
            </w:r>
            <w:r w:rsidR="006455E9">
              <w:rPr>
                <w:webHidden/>
              </w:rPr>
              <w:fldChar w:fldCharType="begin"/>
            </w:r>
            <w:r w:rsidR="006455E9">
              <w:rPr>
                <w:webHidden/>
              </w:rPr>
              <w:instrText xml:space="preserve"> PAGEREF _Toc444166870 \h </w:instrText>
            </w:r>
            <w:r w:rsidR="006455E9">
              <w:rPr>
                <w:webHidden/>
              </w:rPr>
            </w:r>
            <w:r w:rsidR="006455E9">
              <w:rPr>
                <w:webHidden/>
              </w:rPr>
              <w:fldChar w:fldCharType="separate"/>
            </w:r>
            <w:r>
              <w:rPr>
                <w:webHidden/>
              </w:rPr>
              <w:t>9</w:t>
            </w:r>
            <w:r w:rsidR="006455E9">
              <w:rPr>
                <w:webHidden/>
              </w:rPr>
              <w:fldChar w:fldCharType="end"/>
            </w:r>
          </w:hyperlink>
        </w:p>
        <w:p w:rsidR="006455E9" w:rsidRDefault="00840E6A">
          <w:pPr>
            <w:pStyle w:val="23"/>
            <w:rPr>
              <w:rFonts w:asciiTheme="minorHAnsi" w:eastAsiaTheme="minorEastAsia" w:hAnsiTheme="minorHAnsi" w:cstheme="minorBidi"/>
              <w:snapToGrid/>
              <w:sz w:val="22"/>
              <w:szCs w:val="22"/>
            </w:rPr>
          </w:pPr>
          <w:hyperlink w:anchor="_Toc444166871" w:history="1">
            <w:r w:rsidR="006455E9" w:rsidRPr="00414B2F">
              <w:rPr>
                <w:rStyle w:val="ac"/>
              </w:rPr>
              <w:t>1.16 Сведения о праве заказчика отказаться от проведения процедуры закупки.</w:t>
            </w:r>
            <w:r w:rsidR="006455E9">
              <w:rPr>
                <w:webHidden/>
              </w:rPr>
              <w:tab/>
            </w:r>
            <w:r w:rsidR="006455E9">
              <w:rPr>
                <w:webHidden/>
              </w:rPr>
              <w:fldChar w:fldCharType="begin"/>
            </w:r>
            <w:r w:rsidR="006455E9">
              <w:rPr>
                <w:webHidden/>
              </w:rPr>
              <w:instrText xml:space="preserve"> PAGEREF _Toc444166871 \h </w:instrText>
            </w:r>
            <w:r w:rsidR="006455E9">
              <w:rPr>
                <w:webHidden/>
              </w:rPr>
            </w:r>
            <w:r w:rsidR="006455E9">
              <w:rPr>
                <w:webHidden/>
              </w:rPr>
              <w:fldChar w:fldCharType="separate"/>
            </w:r>
            <w:r>
              <w:rPr>
                <w:webHidden/>
              </w:rPr>
              <w:t>9</w:t>
            </w:r>
            <w:r w:rsidR="006455E9">
              <w:rPr>
                <w:webHidden/>
              </w:rPr>
              <w:fldChar w:fldCharType="end"/>
            </w:r>
          </w:hyperlink>
        </w:p>
        <w:p w:rsidR="006455E9" w:rsidRDefault="00840E6A">
          <w:pPr>
            <w:pStyle w:val="23"/>
            <w:rPr>
              <w:rFonts w:asciiTheme="minorHAnsi" w:eastAsiaTheme="minorEastAsia" w:hAnsiTheme="minorHAnsi" w:cstheme="minorBidi"/>
              <w:snapToGrid/>
              <w:sz w:val="22"/>
              <w:szCs w:val="22"/>
            </w:rPr>
          </w:pPr>
          <w:hyperlink w:anchor="_Toc444166872" w:history="1">
            <w:r w:rsidR="006455E9" w:rsidRPr="00414B2F">
              <w:rPr>
                <w:rStyle w:val="ac"/>
              </w:rPr>
              <w:t>1.17 Порядок предоставления преференций.</w:t>
            </w:r>
            <w:r w:rsidR="006455E9">
              <w:rPr>
                <w:webHidden/>
              </w:rPr>
              <w:tab/>
            </w:r>
            <w:r w:rsidR="006455E9">
              <w:rPr>
                <w:webHidden/>
              </w:rPr>
              <w:fldChar w:fldCharType="begin"/>
            </w:r>
            <w:r w:rsidR="006455E9">
              <w:rPr>
                <w:webHidden/>
              </w:rPr>
              <w:instrText xml:space="preserve"> PAGEREF _Toc444166872 \h </w:instrText>
            </w:r>
            <w:r w:rsidR="006455E9">
              <w:rPr>
                <w:webHidden/>
              </w:rPr>
            </w:r>
            <w:r w:rsidR="006455E9">
              <w:rPr>
                <w:webHidden/>
              </w:rPr>
              <w:fldChar w:fldCharType="separate"/>
            </w:r>
            <w:r>
              <w:rPr>
                <w:webHidden/>
              </w:rPr>
              <w:t>9</w:t>
            </w:r>
            <w:r w:rsidR="006455E9">
              <w:rPr>
                <w:webHidden/>
              </w:rPr>
              <w:fldChar w:fldCharType="end"/>
            </w:r>
          </w:hyperlink>
        </w:p>
        <w:p w:rsidR="006455E9" w:rsidRDefault="00840E6A">
          <w:pPr>
            <w:pStyle w:val="13"/>
            <w:rPr>
              <w:rFonts w:asciiTheme="minorHAnsi" w:eastAsiaTheme="minorEastAsia" w:hAnsiTheme="minorHAnsi" w:cstheme="minorBidi"/>
              <w:b w:val="0"/>
              <w:caps w:val="0"/>
              <w:snapToGrid/>
              <w:sz w:val="22"/>
              <w:szCs w:val="22"/>
            </w:rPr>
          </w:pPr>
          <w:hyperlink w:anchor="_Toc444166873" w:history="1">
            <w:r w:rsidR="006455E9" w:rsidRPr="00414B2F">
              <w:rPr>
                <w:rStyle w:val="ac"/>
              </w:rPr>
              <w:t>Раздел 2. Проект договора.</w:t>
            </w:r>
            <w:r w:rsidR="006455E9">
              <w:rPr>
                <w:webHidden/>
              </w:rPr>
              <w:tab/>
            </w:r>
            <w:r w:rsidR="006455E9">
              <w:rPr>
                <w:webHidden/>
              </w:rPr>
              <w:fldChar w:fldCharType="begin"/>
            </w:r>
            <w:r w:rsidR="006455E9">
              <w:rPr>
                <w:webHidden/>
              </w:rPr>
              <w:instrText xml:space="preserve"> PAGEREF _Toc444166873 \h </w:instrText>
            </w:r>
            <w:r w:rsidR="006455E9">
              <w:rPr>
                <w:webHidden/>
              </w:rPr>
            </w:r>
            <w:r w:rsidR="006455E9">
              <w:rPr>
                <w:webHidden/>
              </w:rPr>
              <w:fldChar w:fldCharType="separate"/>
            </w:r>
            <w:r>
              <w:rPr>
                <w:webHidden/>
              </w:rPr>
              <w:t>10</w:t>
            </w:r>
            <w:r w:rsidR="006455E9">
              <w:rPr>
                <w:webHidden/>
              </w:rPr>
              <w:fldChar w:fldCharType="end"/>
            </w:r>
          </w:hyperlink>
        </w:p>
        <w:p w:rsidR="006455E9" w:rsidRDefault="00840E6A">
          <w:pPr>
            <w:pStyle w:val="13"/>
            <w:rPr>
              <w:rFonts w:asciiTheme="minorHAnsi" w:eastAsiaTheme="minorEastAsia" w:hAnsiTheme="minorHAnsi" w:cstheme="minorBidi"/>
              <w:b w:val="0"/>
              <w:caps w:val="0"/>
              <w:snapToGrid/>
              <w:sz w:val="22"/>
              <w:szCs w:val="22"/>
            </w:rPr>
          </w:pPr>
          <w:hyperlink w:anchor="_Toc444166874" w:history="1">
            <w:r w:rsidR="006455E9" w:rsidRPr="00414B2F">
              <w:rPr>
                <w:rStyle w:val="ac"/>
              </w:rPr>
              <w:t>Раздел 3. Техническое задание</w:t>
            </w:r>
            <w:r w:rsidR="006455E9">
              <w:rPr>
                <w:webHidden/>
              </w:rPr>
              <w:tab/>
            </w:r>
            <w:r w:rsidR="006455E9">
              <w:rPr>
                <w:webHidden/>
              </w:rPr>
              <w:fldChar w:fldCharType="begin"/>
            </w:r>
            <w:r w:rsidR="006455E9">
              <w:rPr>
                <w:webHidden/>
              </w:rPr>
              <w:instrText xml:space="preserve"> PAGEREF _Toc444166874 \h </w:instrText>
            </w:r>
            <w:r w:rsidR="006455E9">
              <w:rPr>
                <w:webHidden/>
              </w:rPr>
            </w:r>
            <w:r w:rsidR="006455E9">
              <w:rPr>
                <w:webHidden/>
              </w:rPr>
              <w:fldChar w:fldCharType="separate"/>
            </w:r>
            <w:r>
              <w:rPr>
                <w:webHidden/>
              </w:rPr>
              <w:t>13</w:t>
            </w:r>
            <w:r w:rsidR="006455E9">
              <w:rPr>
                <w:webHidden/>
              </w:rPr>
              <w:fldChar w:fldCharType="end"/>
            </w:r>
          </w:hyperlink>
        </w:p>
        <w:p w:rsidR="006455E9" w:rsidRDefault="00840E6A">
          <w:pPr>
            <w:pStyle w:val="13"/>
            <w:rPr>
              <w:rFonts w:asciiTheme="minorHAnsi" w:eastAsiaTheme="minorEastAsia" w:hAnsiTheme="minorHAnsi" w:cstheme="minorBidi"/>
              <w:b w:val="0"/>
              <w:caps w:val="0"/>
              <w:snapToGrid/>
              <w:sz w:val="22"/>
              <w:szCs w:val="22"/>
            </w:rPr>
          </w:pPr>
          <w:hyperlink w:anchor="_Toc444166875" w:history="1">
            <w:r w:rsidR="006455E9" w:rsidRPr="00414B2F">
              <w:rPr>
                <w:rStyle w:val="ac"/>
              </w:rPr>
              <w:t>Раздел 4. Формы документов, включаемых в заявку</w:t>
            </w:r>
            <w:r w:rsidR="006455E9">
              <w:rPr>
                <w:webHidden/>
              </w:rPr>
              <w:tab/>
            </w:r>
            <w:r w:rsidR="006455E9">
              <w:rPr>
                <w:webHidden/>
              </w:rPr>
              <w:fldChar w:fldCharType="begin"/>
            </w:r>
            <w:r w:rsidR="006455E9">
              <w:rPr>
                <w:webHidden/>
              </w:rPr>
              <w:instrText xml:space="preserve"> PAGEREF _Toc444166875 \h </w:instrText>
            </w:r>
            <w:r w:rsidR="006455E9">
              <w:rPr>
                <w:webHidden/>
              </w:rPr>
            </w:r>
            <w:r w:rsidR="006455E9">
              <w:rPr>
                <w:webHidden/>
              </w:rPr>
              <w:fldChar w:fldCharType="separate"/>
            </w:r>
            <w:r>
              <w:rPr>
                <w:webHidden/>
              </w:rPr>
              <w:t>15</w:t>
            </w:r>
            <w:r w:rsidR="006455E9">
              <w:rPr>
                <w:webHidden/>
              </w:rPr>
              <w:fldChar w:fldCharType="end"/>
            </w:r>
          </w:hyperlink>
        </w:p>
        <w:p w:rsidR="006455E9" w:rsidRDefault="00840E6A">
          <w:pPr>
            <w:pStyle w:val="23"/>
            <w:rPr>
              <w:rFonts w:asciiTheme="minorHAnsi" w:eastAsiaTheme="minorEastAsia" w:hAnsiTheme="minorHAnsi" w:cstheme="minorBidi"/>
              <w:snapToGrid/>
              <w:sz w:val="22"/>
              <w:szCs w:val="22"/>
            </w:rPr>
          </w:pPr>
          <w:hyperlink w:anchor="_Toc444166876" w:history="1">
            <w:r w:rsidR="006455E9" w:rsidRPr="00414B2F">
              <w:rPr>
                <w:rStyle w:val="ac"/>
              </w:rPr>
              <w:t>4.1 Заявка на участие в запросе предложений.</w:t>
            </w:r>
            <w:r w:rsidR="006455E9">
              <w:rPr>
                <w:webHidden/>
              </w:rPr>
              <w:tab/>
            </w:r>
            <w:r w:rsidR="006455E9">
              <w:rPr>
                <w:webHidden/>
              </w:rPr>
              <w:fldChar w:fldCharType="begin"/>
            </w:r>
            <w:r w:rsidR="006455E9">
              <w:rPr>
                <w:webHidden/>
              </w:rPr>
              <w:instrText xml:space="preserve"> PAGEREF _Toc444166876 \h </w:instrText>
            </w:r>
            <w:r w:rsidR="006455E9">
              <w:rPr>
                <w:webHidden/>
              </w:rPr>
            </w:r>
            <w:r w:rsidR="006455E9">
              <w:rPr>
                <w:webHidden/>
              </w:rPr>
              <w:fldChar w:fldCharType="separate"/>
            </w:r>
            <w:r>
              <w:rPr>
                <w:webHidden/>
              </w:rPr>
              <w:t>15</w:t>
            </w:r>
            <w:r w:rsidR="006455E9">
              <w:rPr>
                <w:webHidden/>
              </w:rPr>
              <w:fldChar w:fldCharType="end"/>
            </w:r>
          </w:hyperlink>
        </w:p>
        <w:p w:rsidR="006455E9" w:rsidRDefault="00840E6A">
          <w:pPr>
            <w:pStyle w:val="23"/>
            <w:rPr>
              <w:rFonts w:asciiTheme="minorHAnsi" w:eastAsiaTheme="minorEastAsia" w:hAnsiTheme="minorHAnsi" w:cstheme="minorBidi"/>
              <w:snapToGrid/>
              <w:sz w:val="22"/>
              <w:szCs w:val="22"/>
            </w:rPr>
          </w:pPr>
          <w:hyperlink w:anchor="_Toc444166877" w:history="1">
            <w:r w:rsidR="006455E9" w:rsidRPr="00414B2F">
              <w:rPr>
                <w:rStyle w:val="ac"/>
              </w:rPr>
              <w:t>4.2 Приложения, входящие в состав заявки на участие в запросе предложений</w:t>
            </w:r>
            <w:r w:rsidR="006455E9">
              <w:rPr>
                <w:webHidden/>
              </w:rPr>
              <w:tab/>
            </w:r>
            <w:r w:rsidR="006455E9">
              <w:rPr>
                <w:webHidden/>
              </w:rPr>
              <w:fldChar w:fldCharType="begin"/>
            </w:r>
            <w:r w:rsidR="006455E9">
              <w:rPr>
                <w:webHidden/>
              </w:rPr>
              <w:instrText xml:space="preserve"> PAGEREF _Toc444166877 \h </w:instrText>
            </w:r>
            <w:r w:rsidR="006455E9">
              <w:rPr>
                <w:webHidden/>
              </w:rPr>
            </w:r>
            <w:r w:rsidR="006455E9">
              <w:rPr>
                <w:webHidden/>
              </w:rPr>
              <w:fldChar w:fldCharType="separate"/>
            </w:r>
            <w:r>
              <w:rPr>
                <w:webHidden/>
              </w:rPr>
              <w:t>17</w:t>
            </w:r>
            <w:r w:rsidR="006455E9">
              <w:rPr>
                <w:webHidden/>
              </w:rPr>
              <w:fldChar w:fldCharType="end"/>
            </w:r>
          </w:hyperlink>
        </w:p>
        <w:p w:rsidR="006455E9" w:rsidRDefault="00840E6A">
          <w:pPr>
            <w:pStyle w:val="31"/>
            <w:rPr>
              <w:rFonts w:asciiTheme="minorHAnsi" w:eastAsiaTheme="minorEastAsia" w:hAnsiTheme="minorHAnsi" w:cstheme="minorBidi"/>
              <w:i w:val="0"/>
              <w:snapToGrid/>
              <w:sz w:val="22"/>
              <w:szCs w:val="22"/>
            </w:rPr>
          </w:pPr>
          <w:hyperlink w:anchor="_Toc444166878" w:history="1">
            <w:r w:rsidR="006455E9" w:rsidRPr="00414B2F">
              <w:rPr>
                <w:rStyle w:val="ac"/>
              </w:rPr>
              <w:t>4.2.1</w:t>
            </w:r>
            <w:r w:rsidR="006455E9">
              <w:rPr>
                <w:rFonts w:asciiTheme="minorHAnsi" w:eastAsiaTheme="minorEastAsia" w:hAnsiTheme="minorHAnsi" w:cstheme="minorBidi"/>
                <w:i w:val="0"/>
                <w:snapToGrid/>
                <w:sz w:val="22"/>
                <w:szCs w:val="22"/>
              </w:rPr>
              <w:tab/>
            </w:r>
            <w:r w:rsidR="006455E9" w:rsidRPr="00414B2F">
              <w:rPr>
                <w:rStyle w:val="ac"/>
              </w:rPr>
              <w:t>Декларация соответствия участника размещения заказа.</w:t>
            </w:r>
            <w:r w:rsidR="006455E9">
              <w:rPr>
                <w:webHidden/>
              </w:rPr>
              <w:tab/>
            </w:r>
            <w:r w:rsidR="006455E9">
              <w:rPr>
                <w:webHidden/>
              </w:rPr>
              <w:fldChar w:fldCharType="begin"/>
            </w:r>
            <w:r w:rsidR="006455E9">
              <w:rPr>
                <w:webHidden/>
              </w:rPr>
              <w:instrText xml:space="preserve"> PAGEREF _Toc444166878 \h </w:instrText>
            </w:r>
            <w:r w:rsidR="006455E9">
              <w:rPr>
                <w:webHidden/>
              </w:rPr>
            </w:r>
            <w:r w:rsidR="006455E9">
              <w:rPr>
                <w:webHidden/>
              </w:rPr>
              <w:fldChar w:fldCharType="separate"/>
            </w:r>
            <w:r>
              <w:rPr>
                <w:webHidden/>
              </w:rPr>
              <w:t>17</w:t>
            </w:r>
            <w:r w:rsidR="006455E9">
              <w:rPr>
                <w:webHidden/>
              </w:rPr>
              <w:fldChar w:fldCharType="end"/>
            </w:r>
          </w:hyperlink>
        </w:p>
        <w:p w:rsidR="006455E9" w:rsidRDefault="00840E6A">
          <w:pPr>
            <w:pStyle w:val="31"/>
            <w:rPr>
              <w:rFonts w:asciiTheme="minorHAnsi" w:eastAsiaTheme="minorEastAsia" w:hAnsiTheme="minorHAnsi" w:cstheme="minorBidi"/>
              <w:i w:val="0"/>
              <w:snapToGrid/>
              <w:sz w:val="22"/>
              <w:szCs w:val="22"/>
            </w:rPr>
          </w:pPr>
          <w:hyperlink w:anchor="_Toc444166879" w:history="1">
            <w:r w:rsidR="006455E9" w:rsidRPr="00414B2F">
              <w:rPr>
                <w:rStyle w:val="ac"/>
              </w:rPr>
              <w:t>4.2.2</w:t>
            </w:r>
            <w:r w:rsidR="006455E9">
              <w:rPr>
                <w:rFonts w:asciiTheme="minorHAnsi" w:eastAsiaTheme="minorEastAsia" w:hAnsiTheme="minorHAnsi" w:cstheme="minorBidi"/>
                <w:i w:val="0"/>
                <w:snapToGrid/>
                <w:sz w:val="22"/>
                <w:szCs w:val="22"/>
              </w:rPr>
              <w:tab/>
            </w:r>
            <w:r w:rsidR="006455E9" w:rsidRPr="00414B2F">
              <w:rPr>
                <w:rStyle w:val="ac"/>
              </w:rPr>
              <w:t>Техническое предложение</w:t>
            </w:r>
            <w:r w:rsidR="006455E9">
              <w:rPr>
                <w:webHidden/>
              </w:rPr>
              <w:tab/>
            </w:r>
            <w:r w:rsidR="006455E9">
              <w:rPr>
                <w:webHidden/>
              </w:rPr>
              <w:fldChar w:fldCharType="begin"/>
            </w:r>
            <w:r w:rsidR="006455E9">
              <w:rPr>
                <w:webHidden/>
              </w:rPr>
              <w:instrText xml:space="preserve"> PAGEREF _Toc444166879 \h </w:instrText>
            </w:r>
            <w:r w:rsidR="006455E9">
              <w:rPr>
                <w:webHidden/>
              </w:rPr>
            </w:r>
            <w:r w:rsidR="006455E9">
              <w:rPr>
                <w:webHidden/>
              </w:rPr>
              <w:fldChar w:fldCharType="separate"/>
            </w:r>
            <w:r>
              <w:rPr>
                <w:webHidden/>
              </w:rPr>
              <w:t>18</w:t>
            </w:r>
            <w:r w:rsidR="006455E9">
              <w:rPr>
                <w:webHidden/>
              </w:rPr>
              <w:fldChar w:fldCharType="end"/>
            </w:r>
          </w:hyperlink>
        </w:p>
        <w:p w:rsidR="006455E9" w:rsidRDefault="00840E6A">
          <w:pPr>
            <w:pStyle w:val="31"/>
            <w:rPr>
              <w:rFonts w:asciiTheme="minorHAnsi" w:eastAsiaTheme="minorEastAsia" w:hAnsiTheme="minorHAnsi" w:cstheme="minorBidi"/>
              <w:i w:val="0"/>
              <w:snapToGrid/>
              <w:sz w:val="22"/>
              <w:szCs w:val="22"/>
            </w:rPr>
          </w:pPr>
          <w:hyperlink w:anchor="_Toc444166880" w:history="1">
            <w:r w:rsidR="006455E9" w:rsidRPr="00414B2F">
              <w:rPr>
                <w:rStyle w:val="ac"/>
              </w:rPr>
              <w:t>4.2.3</w:t>
            </w:r>
            <w:r w:rsidR="006455E9">
              <w:rPr>
                <w:rFonts w:asciiTheme="minorHAnsi" w:eastAsiaTheme="minorEastAsia" w:hAnsiTheme="minorHAnsi" w:cstheme="minorBidi"/>
                <w:i w:val="0"/>
                <w:snapToGrid/>
                <w:sz w:val="22"/>
                <w:szCs w:val="22"/>
              </w:rPr>
              <w:tab/>
            </w:r>
            <w:r w:rsidR="006455E9" w:rsidRPr="00414B2F">
              <w:rPr>
                <w:rStyle w:val="ac"/>
              </w:rPr>
              <w:t>Коммерческое предложение</w:t>
            </w:r>
            <w:r w:rsidR="006455E9">
              <w:rPr>
                <w:webHidden/>
              </w:rPr>
              <w:tab/>
            </w:r>
            <w:r w:rsidR="006455E9">
              <w:rPr>
                <w:webHidden/>
              </w:rPr>
              <w:fldChar w:fldCharType="begin"/>
            </w:r>
            <w:r w:rsidR="006455E9">
              <w:rPr>
                <w:webHidden/>
              </w:rPr>
              <w:instrText xml:space="preserve"> PAGEREF _Toc444166880 \h </w:instrText>
            </w:r>
            <w:r w:rsidR="006455E9">
              <w:rPr>
                <w:webHidden/>
              </w:rPr>
            </w:r>
            <w:r w:rsidR="006455E9">
              <w:rPr>
                <w:webHidden/>
              </w:rPr>
              <w:fldChar w:fldCharType="separate"/>
            </w:r>
            <w:r>
              <w:rPr>
                <w:webHidden/>
              </w:rPr>
              <w:t>20</w:t>
            </w:r>
            <w:r w:rsidR="006455E9">
              <w:rPr>
                <w:webHidden/>
              </w:rPr>
              <w:fldChar w:fldCharType="end"/>
            </w:r>
          </w:hyperlink>
        </w:p>
        <w:p w:rsidR="006455E9" w:rsidRDefault="00840E6A">
          <w:pPr>
            <w:pStyle w:val="31"/>
            <w:rPr>
              <w:rFonts w:asciiTheme="minorHAnsi" w:eastAsiaTheme="minorEastAsia" w:hAnsiTheme="minorHAnsi" w:cstheme="minorBidi"/>
              <w:i w:val="0"/>
              <w:snapToGrid/>
              <w:sz w:val="22"/>
              <w:szCs w:val="22"/>
            </w:rPr>
          </w:pPr>
          <w:hyperlink w:anchor="_Toc444166881" w:history="1">
            <w:r w:rsidR="006455E9" w:rsidRPr="00414B2F">
              <w:rPr>
                <w:rStyle w:val="ac"/>
              </w:rPr>
              <w:t>4.2.4</w:t>
            </w:r>
            <w:r w:rsidR="006455E9">
              <w:rPr>
                <w:rFonts w:asciiTheme="minorHAnsi" w:eastAsiaTheme="minorEastAsia" w:hAnsiTheme="minorHAnsi" w:cstheme="minorBidi"/>
                <w:i w:val="0"/>
                <w:snapToGrid/>
                <w:sz w:val="22"/>
                <w:szCs w:val="22"/>
              </w:rPr>
              <w:tab/>
            </w:r>
            <w:r w:rsidR="006455E9" w:rsidRPr="00414B2F">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sidR="006455E9">
              <w:rPr>
                <w:webHidden/>
              </w:rPr>
              <w:tab/>
            </w:r>
            <w:r w:rsidR="006455E9">
              <w:rPr>
                <w:webHidden/>
              </w:rPr>
              <w:fldChar w:fldCharType="begin"/>
            </w:r>
            <w:r w:rsidR="006455E9">
              <w:rPr>
                <w:webHidden/>
              </w:rPr>
              <w:instrText xml:space="preserve"> PAGEREF _Toc444166881 \h </w:instrText>
            </w:r>
            <w:r w:rsidR="006455E9">
              <w:rPr>
                <w:webHidden/>
              </w:rPr>
            </w:r>
            <w:r w:rsidR="006455E9">
              <w:rPr>
                <w:webHidden/>
              </w:rPr>
              <w:fldChar w:fldCharType="separate"/>
            </w:r>
            <w:r>
              <w:rPr>
                <w:webHidden/>
              </w:rPr>
              <w:t>22</w:t>
            </w:r>
            <w:r w:rsidR="006455E9">
              <w:rPr>
                <w:webHidden/>
              </w:rPr>
              <w:fldChar w:fldCharType="end"/>
            </w:r>
          </w:hyperlink>
        </w:p>
        <w:p w:rsidR="006455E9" w:rsidRDefault="00840E6A">
          <w:pPr>
            <w:pStyle w:val="31"/>
            <w:rPr>
              <w:rFonts w:asciiTheme="minorHAnsi" w:eastAsiaTheme="minorEastAsia" w:hAnsiTheme="minorHAnsi" w:cstheme="minorBidi"/>
              <w:i w:val="0"/>
              <w:snapToGrid/>
              <w:sz w:val="22"/>
              <w:szCs w:val="22"/>
            </w:rPr>
          </w:pPr>
          <w:hyperlink w:anchor="_Toc444166882" w:history="1">
            <w:r w:rsidR="006455E9" w:rsidRPr="00414B2F">
              <w:rPr>
                <w:rStyle w:val="ac"/>
              </w:rPr>
              <w:t>4.2.5</w:t>
            </w:r>
            <w:r w:rsidR="006455E9">
              <w:rPr>
                <w:rFonts w:asciiTheme="minorHAnsi" w:eastAsiaTheme="minorEastAsia" w:hAnsiTheme="minorHAnsi" w:cstheme="minorBidi"/>
                <w:i w:val="0"/>
                <w:snapToGrid/>
                <w:sz w:val="22"/>
                <w:szCs w:val="22"/>
              </w:rPr>
              <w:tab/>
            </w:r>
            <w:r w:rsidR="006455E9" w:rsidRPr="00414B2F">
              <w:rPr>
                <w:rStyle w:val="ac"/>
              </w:rPr>
              <w:t>Справка о наличии оборудования, необходимого для выполнения работ (оказания услуг)</w:t>
            </w:r>
            <w:r w:rsidR="006455E9">
              <w:rPr>
                <w:webHidden/>
              </w:rPr>
              <w:tab/>
            </w:r>
            <w:r w:rsidR="006455E9">
              <w:rPr>
                <w:webHidden/>
              </w:rPr>
              <w:fldChar w:fldCharType="begin"/>
            </w:r>
            <w:r w:rsidR="006455E9">
              <w:rPr>
                <w:webHidden/>
              </w:rPr>
              <w:instrText xml:space="preserve"> PAGEREF _Toc444166882 \h </w:instrText>
            </w:r>
            <w:r w:rsidR="006455E9">
              <w:rPr>
                <w:webHidden/>
              </w:rPr>
            </w:r>
            <w:r w:rsidR="006455E9">
              <w:rPr>
                <w:webHidden/>
              </w:rPr>
              <w:fldChar w:fldCharType="separate"/>
            </w:r>
            <w:r>
              <w:rPr>
                <w:webHidden/>
              </w:rPr>
              <w:t>23</w:t>
            </w:r>
            <w:r w:rsidR="006455E9">
              <w:rPr>
                <w:webHidden/>
              </w:rPr>
              <w:fldChar w:fldCharType="end"/>
            </w:r>
          </w:hyperlink>
        </w:p>
        <w:p w:rsidR="006455E9" w:rsidRDefault="00840E6A">
          <w:pPr>
            <w:pStyle w:val="31"/>
            <w:rPr>
              <w:rFonts w:asciiTheme="minorHAnsi" w:eastAsiaTheme="minorEastAsia" w:hAnsiTheme="minorHAnsi" w:cstheme="minorBidi"/>
              <w:i w:val="0"/>
              <w:snapToGrid/>
              <w:sz w:val="22"/>
              <w:szCs w:val="22"/>
            </w:rPr>
          </w:pPr>
          <w:hyperlink w:anchor="_Toc444166883" w:history="1">
            <w:r w:rsidR="006455E9" w:rsidRPr="00414B2F">
              <w:rPr>
                <w:rStyle w:val="ac"/>
              </w:rPr>
              <w:t>4.2.6</w:t>
            </w:r>
            <w:r w:rsidR="006455E9">
              <w:rPr>
                <w:rFonts w:asciiTheme="minorHAnsi" w:eastAsiaTheme="minorEastAsia" w:hAnsiTheme="minorHAnsi" w:cstheme="minorBidi"/>
                <w:i w:val="0"/>
                <w:snapToGrid/>
                <w:sz w:val="22"/>
                <w:szCs w:val="22"/>
              </w:rPr>
              <w:tab/>
            </w:r>
            <w:r w:rsidR="006455E9" w:rsidRPr="00414B2F">
              <w:rPr>
                <w:rStyle w:val="ac"/>
              </w:rPr>
              <w:t>Справка о кадровых ресурсах</w:t>
            </w:r>
            <w:r w:rsidR="006455E9">
              <w:rPr>
                <w:webHidden/>
              </w:rPr>
              <w:tab/>
            </w:r>
            <w:r w:rsidR="006455E9">
              <w:rPr>
                <w:webHidden/>
              </w:rPr>
              <w:fldChar w:fldCharType="begin"/>
            </w:r>
            <w:r w:rsidR="006455E9">
              <w:rPr>
                <w:webHidden/>
              </w:rPr>
              <w:instrText xml:space="preserve"> PAGEREF _Toc444166883 \h </w:instrText>
            </w:r>
            <w:r w:rsidR="006455E9">
              <w:rPr>
                <w:webHidden/>
              </w:rPr>
            </w:r>
            <w:r w:rsidR="006455E9">
              <w:rPr>
                <w:webHidden/>
              </w:rPr>
              <w:fldChar w:fldCharType="separate"/>
            </w:r>
            <w:r>
              <w:rPr>
                <w:webHidden/>
              </w:rPr>
              <w:t>24</w:t>
            </w:r>
            <w:r w:rsidR="006455E9">
              <w:rPr>
                <w:webHidden/>
              </w:rPr>
              <w:fldChar w:fldCharType="end"/>
            </w:r>
          </w:hyperlink>
        </w:p>
        <w:p w:rsidR="006455E9" w:rsidRDefault="00840E6A">
          <w:pPr>
            <w:pStyle w:val="31"/>
            <w:rPr>
              <w:rFonts w:asciiTheme="minorHAnsi" w:eastAsiaTheme="minorEastAsia" w:hAnsiTheme="minorHAnsi" w:cstheme="minorBidi"/>
              <w:i w:val="0"/>
              <w:snapToGrid/>
              <w:sz w:val="22"/>
              <w:szCs w:val="22"/>
            </w:rPr>
          </w:pPr>
          <w:hyperlink w:anchor="_Toc444166884" w:history="1">
            <w:r w:rsidR="006455E9" w:rsidRPr="00414B2F">
              <w:rPr>
                <w:rStyle w:val="ac"/>
              </w:rPr>
              <w:t>4.2.7</w:t>
            </w:r>
            <w:r w:rsidR="006455E9">
              <w:rPr>
                <w:rFonts w:asciiTheme="minorHAnsi" w:eastAsiaTheme="minorEastAsia" w:hAnsiTheme="minorHAnsi" w:cstheme="minorBidi"/>
                <w:i w:val="0"/>
                <w:snapToGrid/>
                <w:sz w:val="22"/>
                <w:szCs w:val="22"/>
              </w:rPr>
              <w:tab/>
            </w:r>
            <w:r w:rsidR="006455E9" w:rsidRPr="00414B2F">
              <w:rPr>
                <w:rStyle w:val="ac"/>
              </w:rPr>
              <w:t>Прочие документы, включаемые в состав заявки.</w:t>
            </w:r>
            <w:r w:rsidR="006455E9">
              <w:rPr>
                <w:webHidden/>
              </w:rPr>
              <w:tab/>
            </w:r>
            <w:r w:rsidR="006455E9">
              <w:rPr>
                <w:webHidden/>
              </w:rPr>
              <w:fldChar w:fldCharType="begin"/>
            </w:r>
            <w:r w:rsidR="006455E9">
              <w:rPr>
                <w:webHidden/>
              </w:rPr>
              <w:instrText xml:space="preserve"> PAGEREF _Toc444166884 \h </w:instrText>
            </w:r>
            <w:r w:rsidR="006455E9">
              <w:rPr>
                <w:webHidden/>
              </w:rPr>
            </w:r>
            <w:r w:rsidR="006455E9">
              <w:rPr>
                <w:webHidden/>
              </w:rPr>
              <w:fldChar w:fldCharType="separate"/>
            </w:r>
            <w:r>
              <w:rPr>
                <w:webHidden/>
              </w:rPr>
              <w:t>25</w:t>
            </w:r>
            <w:r w:rsidR="006455E9">
              <w:rPr>
                <w:webHidden/>
              </w:rPr>
              <w:fldChar w:fldCharType="end"/>
            </w:r>
          </w:hyperlink>
        </w:p>
        <w:p w:rsidR="00A64712" w:rsidRDefault="00B23248"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0C32EB" w:rsidRDefault="000C32EB" w:rsidP="00A33604">
      <w:pPr>
        <w:pStyle w:val="1"/>
        <w:keepNext w:val="0"/>
        <w:widowControl w:val="0"/>
      </w:pPr>
    </w:p>
    <w:p w:rsidR="000C32EB" w:rsidRDefault="000C32EB" w:rsidP="00A33604">
      <w:pPr>
        <w:pStyle w:val="1"/>
        <w:keepNext w:val="0"/>
        <w:widowControl w:val="0"/>
      </w:pPr>
    </w:p>
    <w:p w:rsidR="000C32EB" w:rsidRDefault="000C32EB" w:rsidP="00A33604">
      <w:pPr>
        <w:pStyle w:val="1"/>
        <w:keepNext w:val="0"/>
        <w:widowControl w:val="0"/>
      </w:pPr>
    </w:p>
    <w:p w:rsidR="000C32EB" w:rsidRDefault="000C32EB" w:rsidP="00A33604">
      <w:pPr>
        <w:pStyle w:val="1"/>
        <w:keepNext w:val="0"/>
        <w:widowControl w:val="0"/>
      </w:pPr>
    </w:p>
    <w:p w:rsidR="0002113E" w:rsidRDefault="007C6905" w:rsidP="00A33604">
      <w:pPr>
        <w:pStyle w:val="1"/>
        <w:keepNext w:val="0"/>
        <w:widowControl w:val="0"/>
      </w:pPr>
      <w:bookmarkStart w:id="2" w:name="_Toc444166855"/>
      <w:r>
        <w:lastRenderedPageBreak/>
        <w:t>Раздел 1. Общие положения</w:t>
      </w:r>
      <w:bookmarkEnd w:id="2"/>
    </w:p>
    <w:p w:rsidR="00F93251" w:rsidRPr="00F93251" w:rsidRDefault="00F93251" w:rsidP="00F93251"/>
    <w:p w:rsidR="004007E7" w:rsidRPr="007C6905" w:rsidRDefault="007C6905" w:rsidP="000F6654">
      <w:pPr>
        <w:pStyle w:val="20"/>
        <w:keepNext w:val="0"/>
        <w:widowControl w:val="0"/>
        <w:rPr>
          <w:szCs w:val="24"/>
        </w:rPr>
      </w:pPr>
      <w:bookmarkStart w:id="3" w:name="_Toc444166856"/>
      <w:proofErr w:type="gramStart"/>
      <w:r>
        <w:rPr>
          <w:szCs w:val="24"/>
        </w:rPr>
        <w:t>1.</w:t>
      </w:r>
      <w:r w:rsidR="006D25C1">
        <w:rPr>
          <w:szCs w:val="24"/>
        </w:rPr>
        <w:t>1</w:t>
      </w:r>
      <w:r w:rsidR="00523781">
        <w:rPr>
          <w:szCs w:val="24"/>
        </w:rPr>
        <w:t xml:space="preserve"> </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3"/>
      <w:proofErr w:type="gramEnd"/>
    </w:p>
    <w:p w:rsidR="004007E7" w:rsidRDefault="00340BD0" w:rsidP="000F6654">
      <w:pPr>
        <w:pStyle w:val="a7"/>
        <w:widowControl w:val="0"/>
        <w:ind w:left="0"/>
        <w:jc w:val="both"/>
      </w:pPr>
      <w:r>
        <w:tab/>
      </w:r>
      <w:r w:rsidR="00C95108">
        <w:t>Устана</w:t>
      </w:r>
      <w:r w:rsidR="0098702F">
        <w:t>в</w:t>
      </w:r>
      <w:r w:rsidR="00C95108">
        <w:t xml:space="preserve">ливаются в техническом задании, приведенном в </w:t>
      </w:r>
      <w:r w:rsidR="0009699A">
        <w:t>разделе</w:t>
      </w:r>
      <w:r w:rsidR="00523781">
        <w:t xml:space="preserve"> </w:t>
      </w:r>
      <w:r w:rsidR="00BE556F">
        <w:t>3</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D77AB0">
      <w:pPr>
        <w:pStyle w:val="20"/>
        <w:keepNext w:val="0"/>
        <w:widowControl w:val="0"/>
        <w:numPr>
          <w:ilvl w:val="1"/>
          <w:numId w:val="19"/>
        </w:numPr>
      </w:pPr>
      <w:bookmarkStart w:id="4" w:name="_Toc444166857"/>
      <w:r>
        <w:t>Т</w:t>
      </w:r>
      <w:r w:rsidR="004007E7" w:rsidRPr="007C6905">
        <w:t>ребования к содержанию, форме, оформлению и составу заявки на участие в закупке</w:t>
      </w:r>
      <w:bookmarkEnd w:id="4"/>
    </w:p>
    <w:p w:rsidR="00BC193F" w:rsidRPr="006D25C1" w:rsidRDefault="00A51F75" w:rsidP="00D77AB0">
      <w:pPr>
        <w:pStyle w:val="a7"/>
        <w:widowControl w:val="0"/>
        <w:numPr>
          <w:ilvl w:val="2"/>
          <w:numId w:val="19"/>
        </w:numPr>
        <w:jc w:val="both"/>
      </w:pPr>
      <w:r w:rsidRPr="006D25C1">
        <w:t>З</w:t>
      </w:r>
      <w:r w:rsidR="00BC193F" w:rsidRPr="006D25C1">
        <w:t>аявка</w:t>
      </w:r>
      <w:r w:rsidR="00523781">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BE556F">
        <w:t>4</w:t>
      </w:r>
      <w:r w:rsidR="00BC193F" w:rsidRPr="006D25C1">
        <w:t xml:space="preserve"> настоящей документации. </w:t>
      </w:r>
      <w:r w:rsidRPr="006D25C1">
        <w:t>З</w:t>
      </w:r>
      <w:r w:rsidR="00BC193F" w:rsidRPr="006D25C1">
        <w:t>аявка</w:t>
      </w:r>
      <w:r w:rsidR="00523781">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D77AB0">
      <w:pPr>
        <w:pStyle w:val="a7"/>
        <w:widowControl w:val="0"/>
        <w:numPr>
          <w:ilvl w:val="2"/>
          <w:numId w:val="19"/>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523781">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5" w:name="_Toc444166858"/>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5"/>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BE742C">
        <w:t>4</w:t>
      </w:r>
      <w:r>
        <w:t>.2.2</w:t>
      </w:r>
      <w:r w:rsidR="00523781">
        <w:t xml:space="preserve"> </w:t>
      </w:r>
      <w:r>
        <w:t xml:space="preserve">раздела </w:t>
      </w:r>
      <w:r w:rsidR="00BE742C">
        <w:t>4</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6" w:name="_Toc444166859"/>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6"/>
    </w:p>
    <w:p w:rsidR="006F4844" w:rsidRDefault="00340BD0" w:rsidP="006F4844">
      <w:pPr>
        <w:pStyle w:val="a7"/>
        <w:widowControl w:val="0"/>
        <w:ind w:left="0" w:firstLine="708"/>
        <w:jc w:val="both"/>
      </w:pPr>
      <w:r w:rsidRPr="006F04E2">
        <w:tab/>
      </w:r>
      <w:r w:rsidR="002960E2" w:rsidRPr="006F04E2">
        <w:t xml:space="preserve">Проведение </w:t>
      </w:r>
      <w:r w:rsidR="000C32EB" w:rsidRPr="006F04E2">
        <w:t>работ по замене разрядников</w:t>
      </w:r>
      <w:r w:rsidR="006F04E2" w:rsidRPr="006F04E2">
        <w:t xml:space="preserve"> на ограничители </w:t>
      </w:r>
      <w:r w:rsidR="00FF2EA5">
        <w:t>пере</w:t>
      </w:r>
      <w:r w:rsidR="006F04E2" w:rsidRPr="006F04E2">
        <w:t>напряжения</w:t>
      </w:r>
      <w:r w:rsidR="000C32EB" w:rsidRPr="006F04E2">
        <w:t xml:space="preserve"> на ОРУ-110 </w:t>
      </w:r>
      <w:proofErr w:type="spellStart"/>
      <w:r w:rsidR="000C32EB" w:rsidRPr="006F04E2">
        <w:t>кВ</w:t>
      </w:r>
      <w:proofErr w:type="spellEnd"/>
      <w:r w:rsidR="000C32EB" w:rsidRPr="006F04E2">
        <w:t xml:space="preserve"> и трансформаторах ТДТН-80000/110</w:t>
      </w:r>
      <w:r w:rsidR="000C32EB" w:rsidRPr="006F04E2">
        <w:rPr>
          <w:sz w:val="28"/>
          <w:szCs w:val="28"/>
        </w:rPr>
        <w:t xml:space="preserve"> </w:t>
      </w:r>
      <w:r w:rsidR="002960E2" w:rsidRPr="006F04E2">
        <w:t xml:space="preserve"> должно</w:t>
      </w:r>
      <w:r w:rsidR="00151477" w:rsidRPr="006F04E2">
        <w:t xml:space="preserve"> быть осуществлен</w:t>
      </w:r>
      <w:r w:rsidR="002960E2" w:rsidRPr="006F04E2">
        <w:t>о</w:t>
      </w:r>
      <w:r w:rsidR="00151477" w:rsidRPr="006F04E2">
        <w:t xml:space="preserve"> по адресу: 650021, г. </w:t>
      </w:r>
      <w:r w:rsidR="00151477" w:rsidRPr="00BA5BE8">
        <w:t xml:space="preserve">Кемерово, ул. </w:t>
      </w:r>
      <w:proofErr w:type="gramStart"/>
      <w:r w:rsidR="00151477" w:rsidRPr="00BA5BE8">
        <w:t>Стахановская</w:t>
      </w:r>
      <w:proofErr w:type="gramEnd"/>
      <w:r w:rsidR="00151477" w:rsidRPr="00BA5BE8">
        <w:t>, 35</w:t>
      </w:r>
      <w:r w:rsidR="006F4844">
        <w:t>.</w:t>
      </w:r>
      <w:r w:rsidR="00151477" w:rsidRPr="00BA5BE8">
        <w:t xml:space="preserve"> </w:t>
      </w:r>
    </w:p>
    <w:p w:rsidR="004007E7" w:rsidRPr="00233781" w:rsidRDefault="006F4844" w:rsidP="006F4844">
      <w:pPr>
        <w:pStyle w:val="a7"/>
        <w:widowControl w:val="0"/>
        <w:ind w:left="0" w:firstLine="708"/>
        <w:jc w:val="both"/>
      </w:pPr>
      <w:proofErr w:type="gramStart"/>
      <w:r w:rsidRPr="00233781">
        <w:t xml:space="preserve">Замена на ОРУ-110 </w:t>
      </w:r>
      <w:proofErr w:type="spellStart"/>
      <w:r w:rsidRPr="00233781">
        <w:t>кВ</w:t>
      </w:r>
      <w:proofErr w:type="spellEnd"/>
      <w:r w:rsidRPr="00233781">
        <w:t xml:space="preserve"> ВЛ-110 </w:t>
      </w:r>
      <w:proofErr w:type="spellStart"/>
      <w:r w:rsidRPr="00233781">
        <w:t>кВ</w:t>
      </w:r>
      <w:proofErr w:type="spellEnd"/>
      <w:r w:rsidRPr="00233781">
        <w:t xml:space="preserve"> «</w:t>
      </w:r>
      <w:proofErr w:type="spellStart"/>
      <w:r w:rsidRPr="00233781">
        <w:t>КемГРЭС</w:t>
      </w:r>
      <w:proofErr w:type="spellEnd"/>
      <w:r w:rsidRPr="00233781">
        <w:t xml:space="preserve"> – Химпром 2» и трансформаторе  ТДТН-80000/110 (диспетчерское наименование 30-02) должна быть осуществлена в период  с </w:t>
      </w:r>
      <w:r w:rsidR="00BE2D1F">
        <w:t>11</w:t>
      </w:r>
      <w:r w:rsidRPr="00233781">
        <w:t xml:space="preserve"> по </w:t>
      </w:r>
      <w:r w:rsidR="00BE2D1F">
        <w:t>21</w:t>
      </w:r>
      <w:r w:rsidRPr="00233781">
        <w:t xml:space="preserve"> </w:t>
      </w:r>
      <w:r w:rsidR="00014B7E" w:rsidRPr="00233781">
        <w:t>апреля</w:t>
      </w:r>
      <w:r w:rsidRPr="00233781">
        <w:t xml:space="preserve"> 2016 г., на ОРУ-110 </w:t>
      </w:r>
      <w:proofErr w:type="spellStart"/>
      <w:r w:rsidRPr="00233781">
        <w:t>кВ</w:t>
      </w:r>
      <w:proofErr w:type="spellEnd"/>
      <w:r w:rsidRPr="00233781">
        <w:t xml:space="preserve"> ВЛ-110 </w:t>
      </w:r>
      <w:proofErr w:type="spellStart"/>
      <w:r w:rsidRPr="00233781">
        <w:t>кВ</w:t>
      </w:r>
      <w:proofErr w:type="spellEnd"/>
      <w:r w:rsidRPr="00233781">
        <w:t xml:space="preserve"> «</w:t>
      </w:r>
      <w:proofErr w:type="spellStart"/>
      <w:r w:rsidRPr="00233781">
        <w:t>КемГРЭС</w:t>
      </w:r>
      <w:proofErr w:type="spellEnd"/>
      <w:r w:rsidRPr="00233781">
        <w:t xml:space="preserve"> – Химпром 1» и трансформаторе  ТДТН-80000/110 (диспетчерское наименование 30-01) –</w:t>
      </w:r>
      <w:r w:rsidR="006455E9" w:rsidRPr="00233781">
        <w:t xml:space="preserve"> в период</w:t>
      </w:r>
      <w:r w:rsidRPr="00233781">
        <w:t xml:space="preserve"> с </w:t>
      </w:r>
      <w:r w:rsidR="00BE2D1F">
        <w:t>25 апреля</w:t>
      </w:r>
      <w:r w:rsidRPr="00233781">
        <w:t xml:space="preserve"> по </w:t>
      </w:r>
      <w:r w:rsidR="00BE2D1F">
        <w:t>06</w:t>
      </w:r>
      <w:r w:rsidRPr="00233781">
        <w:t xml:space="preserve"> </w:t>
      </w:r>
      <w:r w:rsidR="00BE2D1F">
        <w:t>мая</w:t>
      </w:r>
      <w:r w:rsidRPr="00233781">
        <w:t xml:space="preserve"> 2016 г.</w:t>
      </w:r>
      <w:proofErr w:type="gramEnd"/>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7" w:name="_Toc444166860"/>
      <w:r>
        <w:t xml:space="preserve">1.5 </w:t>
      </w:r>
      <w:r w:rsidR="00BC193F">
        <w:t>С</w:t>
      </w:r>
      <w:r w:rsidR="004007E7" w:rsidRPr="00CD701A">
        <w:t>ведения о начальной (максимал</w:t>
      </w:r>
      <w:r>
        <w:t>ьной) цене договора (цене лота).</w:t>
      </w:r>
      <w:bookmarkEnd w:id="7"/>
    </w:p>
    <w:p w:rsidR="00CD701A" w:rsidRPr="00BA5BE8" w:rsidRDefault="00340BD0" w:rsidP="000F6654">
      <w:pPr>
        <w:pStyle w:val="a0"/>
        <w:widowControl w:val="0"/>
        <w:numPr>
          <w:ilvl w:val="0"/>
          <w:numId w:val="0"/>
        </w:numPr>
        <w:spacing w:line="240" w:lineRule="auto"/>
        <w:rPr>
          <w:sz w:val="24"/>
          <w:szCs w:val="24"/>
        </w:rPr>
      </w:pPr>
      <w:r w:rsidRPr="006F04E2">
        <w:rPr>
          <w:sz w:val="24"/>
          <w:szCs w:val="24"/>
        </w:rPr>
        <w:tab/>
      </w:r>
      <w:r w:rsidR="00B122E9" w:rsidRPr="006F04E2">
        <w:rPr>
          <w:sz w:val="24"/>
          <w:szCs w:val="24"/>
        </w:rPr>
        <w:t>Начальная</w:t>
      </w:r>
      <w:r w:rsidR="00CD701A" w:rsidRPr="006F04E2">
        <w:rPr>
          <w:sz w:val="24"/>
          <w:szCs w:val="24"/>
        </w:rPr>
        <w:t xml:space="preserve"> (максимальн</w:t>
      </w:r>
      <w:r w:rsidR="00B122E9" w:rsidRPr="006F04E2">
        <w:rPr>
          <w:sz w:val="24"/>
          <w:szCs w:val="24"/>
        </w:rPr>
        <w:t>ая</w:t>
      </w:r>
      <w:r w:rsidR="00CD701A" w:rsidRPr="006F04E2">
        <w:rPr>
          <w:sz w:val="24"/>
          <w:szCs w:val="24"/>
        </w:rPr>
        <w:t>) цен</w:t>
      </w:r>
      <w:r w:rsidR="00B122E9" w:rsidRPr="006F04E2">
        <w:rPr>
          <w:sz w:val="24"/>
          <w:szCs w:val="24"/>
        </w:rPr>
        <w:t>а</w:t>
      </w:r>
      <w:r w:rsidR="00CD701A" w:rsidRPr="006F04E2">
        <w:rPr>
          <w:sz w:val="24"/>
          <w:szCs w:val="24"/>
        </w:rPr>
        <w:t xml:space="preserve"> предмета закупки </w:t>
      </w:r>
      <w:r w:rsidR="00B122E9" w:rsidRPr="006F04E2">
        <w:rPr>
          <w:sz w:val="24"/>
          <w:szCs w:val="24"/>
        </w:rPr>
        <w:t xml:space="preserve">составляет </w:t>
      </w:r>
      <w:r w:rsidR="00980D90" w:rsidRPr="006F04E2">
        <w:rPr>
          <w:sz w:val="24"/>
          <w:szCs w:val="24"/>
        </w:rPr>
        <w:t>180</w:t>
      </w:r>
      <w:r w:rsidR="000C32EB" w:rsidRPr="006F04E2">
        <w:rPr>
          <w:sz w:val="24"/>
          <w:szCs w:val="24"/>
        </w:rPr>
        <w:t xml:space="preserve"> 000</w:t>
      </w:r>
      <w:r w:rsidR="00841FC5" w:rsidRPr="006F04E2">
        <w:rPr>
          <w:sz w:val="24"/>
          <w:szCs w:val="24"/>
        </w:rPr>
        <w:t xml:space="preserve"> рублей</w:t>
      </w:r>
      <w:r w:rsidR="00E50BFC" w:rsidRPr="006F04E2">
        <w:rPr>
          <w:sz w:val="24"/>
          <w:szCs w:val="24"/>
        </w:rPr>
        <w:t xml:space="preserve"> без </w:t>
      </w:r>
      <w:r w:rsidR="00E50BFC" w:rsidRPr="00BA5BE8">
        <w:rPr>
          <w:sz w:val="24"/>
          <w:szCs w:val="24"/>
        </w:rPr>
        <w:t>учета НДС</w:t>
      </w:r>
      <w:r w:rsidR="00CD701A" w:rsidRPr="00BA5BE8">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8" w:name="_Toc444166861"/>
      <w:r>
        <w:t xml:space="preserve">1.6 </w:t>
      </w:r>
      <w:r w:rsidR="00C95108">
        <w:t>Ф</w:t>
      </w:r>
      <w:r w:rsidR="004007E7" w:rsidRPr="00ED37CA">
        <w:t>орма, сроки и порядо</w:t>
      </w:r>
      <w:r>
        <w:t>к оплаты товара, работы, услуги.</w:t>
      </w:r>
      <w:bookmarkEnd w:id="8"/>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9" w:name="_Toc444166862"/>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9"/>
    </w:p>
    <w:p w:rsidR="00CD701A" w:rsidRDefault="00CD701A" w:rsidP="00D77AB0">
      <w:pPr>
        <w:pStyle w:val="a0"/>
        <w:widowControl w:val="0"/>
        <w:numPr>
          <w:ilvl w:val="2"/>
          <w:numId w:val="20"/>
        </w:numPr>
        <w:spacing w:line="240" w:lineRule="auto"/>
        <w:rPr>
          <w:sz w:val="24"/>
          <w:szCs w:val="24"/>
        </w:rPr>
      </w:pPr>
      <w:r w:rsidRPr="006D25C1">
        <w:rPr>
          <w:sz w:val="24"/>
          <w:szCs w:val="24"/>
        </w:rPr>
        <w:t xml:space="preserve">Цена заявки должна включать в себя все расходы и риски, связанные с выполнением работ, оказанием услуг (поставкой оборудования и материалов, в </w:t>
      </w:r>
      <w:proofErr w:type="spellStart"/>
      <w:r w:rsidRPr="006D25C1">
        <w:rPr>
          <w:sz w:val="24"/>
          <w:szCs w:val="24"/>
        </w:rPr>
        <w:t>т.ч</w:t>
      </w:r>
      <w:proofErr w:type="spellEnd"/>
      <w:r w:rsidRPr="006D25C1">
        <w:rPr>
          <w:sz w:val="24"/>
          <w:szCs w:val="24"/>
        </w:rPr>
        <w:t xml:space="preserve">. расходы на </w:t>
      </w:r>
      <w:r w:rsidRPr="006D25C1">
        <w:rPr>
          <w:sz w:val="24"/>
          <w:szCs w:val="24"/>
        </w:rPr>
        <w:lastRenderedPageBreak/>
        <w:t xml:space="preserve">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w:t>
      </w:r>
      <w:proofErr w:type="spellStart"/>
      <w:r w:rsidRPr="006D25C1">
        <w:rPr>
          <w:sz w:val="24"/>
          <w:szCs w:val="24"/>
        </w:rPr>
        <w:t>т.ч</w:t>
      </w:r>
      <w:proofErr w:type="spellEnd"/>
      <w:r w:rsidRPr="006D25C1">
        <w:rPr>
          <w:sz w:val="24"/>
          <w:szCs w:val="24"/>
        </w:rPr>
        <w:t>. гарантийного срока эксплуатации.</w:t>
      </w:r>
    </w:p>
    <w:p w:rsidR="00CD701A" w:rsidRDefault="00CD701A" w:rsidP="00D77AB0">
      <w:pPr>
        <w:pStyle w:val="a0"/>
        <w:widowControl w:val="0"/>
        <w:numPr>
          <w:ilvl w:val="2"/>
          <w:numId w:val="20"/>
        </w:numPr>
        <w:spacing w:line="240" w:lineRule="auto"/>
        <w:rPr>
          <w:sz w:val="24"/>
          <w:szCs w:val="24"/>
        </w:rPr>
      </w:pPr>
      <w:r w:rsidRPr="006D25C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D77AB0">
      <w:pPr>
        <w:pStyle w:val="a0"/>
        <w:widowControl w:val="0"/>
        <w:numPr>
          <w:ilvl w:val="2"/>
          <w:numId w:val="20"/>
        </w:numPr>
        <w:spacing w:line="240" w:lineRule="auto"/>
        <w:rPr>
          <w:sz w:val="24"/>
          <w:szCs w:val="24"/>
        </w:rPr>
      </w:pPr>
      <w:r w:rsidRPr="006D25C1">
        <w:rPr>
          <w:sz w:val="24"/>
          <w:szCs w:val="24"/>
        </w:rPr>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6D25C1" w:rsidRDefault="00CD701A" w:rsidP="00D77AB0">
      <w:pPr>
        <w:pStyle w:val="a0"/>
        <w:widowControl w:val="0"/>
        <w:numPr>
          <w:ilvl w:val="2"/>
          <w:numId w:val="20"/>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D77AB0">
      <w:pPr>
        <w:pStyle w:val="20"/>
        <w:keepNext w:val="0"/>
        <w:widowControl w:val="0"/>
        <w:numPr>
          <w:ilvl w:val="1"/>
          <w:numId w:val="20"/>
        </w:numPr>
      </w:pPr>
      <w:bookmarkStart w:id="10" w:name="_Toc444166863"/>
      <w:r w:rsidRPr="006D25C1">
        <w:t>П</w:t>
      </w:r>
      <w:r w:rsidR="004007E7" w:rsidRPr="006D25C1">
        <w:t>орядок, место, дата начала и дата окончания срока под</w:t>
      </w:r>
      <w:r w:rsidR="006D25C1">
        <w:t>ачи заявок на участие в закупке.</w:t>
      </w:r>
      <w:bookmarkEnd w:id="10"/>
    </w:p>
    <w:p w:rsidR="00CD701A" w:rsidRPr="00287202" w:rsidRDefault="00CD701A" w:rsidP="00D77AB0">
      <w:pPr>
        <w:pStyle w:val="a0"/>
        <w:widowControl w:val="0"/>
        <w:numPr>
          <w:ilvl w:val="2"/>
          <w:numId w:val="20"/>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xml:space="preserve">: 650021, г. Кемерово, ул. </w:t>
      </w:r>
      <w:proofErr w:type="gramStart"/>
      <w:r w:rsidR="00287202" w:rsidRPr="00287202">
        <w:rPr>
          <w:sz w:val="24"/>
          <w:szCs w:val="24"/>
        </w:rPr>
        <w:t>Стахановская</w:t>
      </w:r>
      <w:proofErr w:type="gramEnd"/>
      <w:r w:rsidR="00287202" w:rsidRPr="00287202">
        <w:rPr>
          <w:sz w:val="24"/>
          <w:szCs w:val="24"/>
        </w:rPr>
        <w:t>, 35</w:t>
      </w:r>
    </w:p>
    <w:p w:rsidR="00CD701A" w:rsidRPr="00233781" w:rsidRDefault="00CD701A" w:rsidP="00D77AB0">
      <w:pPr>
        <w:pStyle w:val="a0"/>
        <w:widowControl w:val="0"/>
        <w:numPr>
          <w:ilvl w:val="2"/>
          <w:numId w:val="20"/>
        </w:numPr>
        <w:spacing w:line="240" w:lineRule="auto"/>
        <w:ind w:left="0" w:firstLine="0"/>
        <w:rPr>
          <w:sz w:val="24"/>
          <w:szCs w:val="24"/>
        </w:rPr>
      </w:pPr>
      <w:r w:rsidRPr="00233781">
        <w:rPr>
          <w:sz w:val="24"/>
          <w:szCs w:val="24"/>
        </w:rPr>
        <w:t xml:space="preserve">Организатор принимает заявки </w:t>
      </w:r>
      <w:r w:rsidR="00340BD0" w:rsidRPr="00233781">
        <w:rPr>
          <w:sz w:val="24"/>
          <w:szCs w:val="24"/>
        </w:rPr>
        <w:t xml:space="preserve">в период с </w:t>
      </w:r>
      <w:r w:rsidR="00980D90" w:rsidRPr="00233781">
        <w:rPr>
          <w:sz w:val="24"/>
          <w:szCs w:val="24"/>
        </w:rPr>
        <w:t>2</w:t>
      </w:r>
      <w:r w:rsidR="00D12F70" w:rsidRPr="00233781">
        <w:rPr>
          <w:sz w:val="24"/>
          <w:szCs w:val="24"/>
        </w:rPr>
        <w:t>6</w:t>
      </w:r>
      <w:r w:rsidR="00785EE3" w:rsidRPr="00233781">
        <w:rPr>
          <w:sz w:val="24"/>
          <w:szCs w:val="24"/>
        </w:rPr>
        <w:t xml:space="preserve"> февраля </w:t>
      </w:r>
      <w:r w:rsidR="00340BD0" w:rsidRPr="00233781">
        <w:rPr>
          <w:sz w:val="24"/>
          <w:szCs w:val="24"/>
        </w:rPr>
        <w:t>по</w:t>
      </w:r>
      <w:r w:rsidR="00785EE3" w:rsidRPr="00233781">
        <w:rPr>
          <w:sz w:val="24"/>
          <w:szCs w:val="24"/>
        </w:rPr>
        <w:t xml:space="preserve"> </w:t>
      </w:r>
      <w:r w:rsidR="00014B7E" w:rsidRPr="00233781">
        <w:rPr>
          <w:sz w:val="24"/>
          <w:szCs w:val="24"/>
        </w:rPr>
        <w:t>2</w:t>
      </w:r>
      <w:r w:rsidR="00BE2D1F">
        <w:rPr>
          <w:sz w:val="24"/>
          <w:szCs w:val="24"/>
        </w:rPr>
        <w:t>9</w:t>
      </w:r>
      <w:r w:rsidR="00785EE3" w:rsidRPr="00233781">
        <w:rPr>
          <w:sz w:val="24"/>
          <w:szCs w:val="24"/>
        </w:rPr>
        <w:t xml:space="preserve"> марта 201</w:t>
      </w:r>
      <w:r w:rsidR="00980D90" w:rsidRPr="00233781">
        <w:rPr>
          <w:sz w:val="24"/>
          <w:szCs w:val="24"/>
        </w:rPr>
        <w:t>6</w:t>
      </w:r>
      <w:r w:rsidR="00785EE3" w:rsidRPr="00233781">
        <w:rPr>
          <w:sz w:val="24"/>
          <w:szCs w:val="24"/>
        </w:rPr>
        <w:t xml:space="preserve"> года</w:t>
      </w:r>
      <w:r w:rsidRPr="00233781">
        <w:rPr>
          <w:sz w:val="24"/>
          <w:szCs w:val="24"/>
        </w:rPr>
        <w:t>.</w:t>
      </w:r>
    </w:p>
    <w:p w:rsidR="00CD701A" w:rsidRDefault="008C5FA5" w:rsidP="00D77AB0">
      <w:pPr>
        <w:pStyle w:val="a0"/>
        <w:widowControl w:val="0"/>
        <w:numPr>
          <w:ilvl w:val="2"/>
          <w:numId w:val="20"/>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D77AB0">
      <w:pPr>
        <w:pStyle w:val="a0"/>
        <w:widowControl w:val="0"/>
        <w:numPr>
          <w:ilvl w:val="2"/>
          <w:numId w:val="20"/>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D77AB0">
      <w:pPr>
        <w:pStyle w:val="a0"/>
        <w:widowControl w:val="0"/>
        <w:numPr>
          <w:ilvl w:val="2"/>
          <w:numId w:val="20"/>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D77AB0">
      <w:pPr>
        <w:pStyle w:val="a0"/>
        <w:widowControl w:val="0"/>
        <w:numPr>
          <w:ilvl w:val="2"/>
          <w:numId w:val="20"/>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D77AB0">
      <w:pPr>
        <w:pStyle w:val="a0"/>
        <w:widowControl w:val="0"/>
        <w:numPr>
          <w:ilvl w:val="2"/>
          <w:numId w:val="20"/>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D77AB0">
      <w:pPr>
        <w:pStyle w:val="a0"/>
        <w:widowControl w:val="0"/>
        <w:numPr>
          <w:ilvl w:val="2"/>
          <w:numId w:val="20"/>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1" w:name="_Toc444166864"/>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1"/>
    </w:p>
    <w:p w:rsidR="005F22DA" w:rsidRDefault="005F22DA" w:rsidP="00D77AB0">
      <w:pPr>
        <w:pStyle w:val="a7"/>
        <w:widowControl w:val="0"/>
        <w:numPr>
          <w:ilvl w:val="2"/>
          <w:numId w:val="21"/>
        </w:numPr>
        <w:jc w:val="both"/>
      </w:pPr>
      <w:r w:rsidRPr="007931DC">
        <w:t>К участникам закупки предъявляются следующие обязательные требования:</w:t>
      </w:r>
    </w:p>
    <w:p w:rsidR="005F22DA" w:rsidRDefault="005F22DA" w:rsidP="00D77AB0">
      <w:pPr>
        <w:pStyle w:val="a7"/>
        <w:widowControl w:val="0"/>
        <w:numPr>
          <w:ilvl w:val="3"/>
          <w:numId w:val="21"/>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D77AB0">
      <w:pPr>
        <w:pStyle w:val="a7"/>
        <w:widowControl w:val="0"/>
        <w:numPr>
          <w:ilvl w:val="3"/>
          <w:numId w:val="21"/>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D77AB0">
      <w:pPr>
        <w:pStyle w:val="a7"/>
        <w:widowControl w:val="0"/>
        <w:numPr>
          <w:ilvl w:val="3"/>
          <w:numId w:val="21"/>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D77AB0">
      <w:pPr>
        <w:pStyle w:val="a7"/>
        <w:widowControl w:val="0"/>
        <w:numPr>
          <w:ilvl w:val="3"/>
          <w:numId w:val="21"/>
        </w:numPr>
        <w:jc w:val="both"/>
      </w:pPr>
      <w:r w:rsidRPr="00523D9B">
        <w:t xml:space="preserve">отсутствие у участника закупки задолженности по начисленным налогам, сборам и иным обязательным платежам в бюджеты любого уровня или государственные </w:t>
      </w:r>
      <w:r w:rsidRPr="00523D9B">
        <w:lastRenderedPageBreak/>
        <w:t>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D77AB0">
      <w:pPr>
        <w:pStyle w:val="a7"/>
        <w:widowControl w:val="0"/>
        <w:numPr>
          <w:ilvl w:val="3"/>
          <w:numId w:val="21"/>
        </w:numPr>
        <w:jc w:val="both"/>
      </w:pPr>
      <w:r w:rsidRPr="00523D9B">
        <w:t>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5F22DA" w:rsidRDefault="005F22DA" w:rsidP="00D77AB0">
      <w:pPr>
        <w:pStyle w:val="a7"/>
        <w:widowControl w:val="0"/>
        <w:numPr>
          <w:ilvl w:val="3"/>
          <w:numId w:val="21"/>
        </w:numPr>
        <w:jc w:val="both"/>
      </w:pPr>
      <w:r w:rsidRPr="00523D9B">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4A118D">
      <w:pPr>
        <w:pStyle w:val="a7"/>
        <w:widowControl w:val="0"/>
        <w:numPr>
          <w:ilvl w:val="2"/>
          <w:numId w:val="21"/>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4A118D">
      <w:pPr>
        <w:pStyle w:val="a7"/>
        <w:widowControl w:val="0"/>
        <w:numPr>
          <w:ilvl w:val="2"/>
          <w:numId w:val="21"/>
        </w:numPr>
        <w:jc w:val="both"/>
      </w:pPr>
      <w:r>
        <w:t>Перечень документов, предоставляемых участниками закупки, установлен в разделе 4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2" w:name="_Toc444166865"/>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2"/>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w:t>
      </w:r>
      <w:r w:rsidR="00B34A10" w:rsidRPr="006F04E2">
        <w:t xml:space="preserve">за </w:t>
      </w:r>
      <w:r w:rsidR="006F04E2" w:rsidRPr="006F04E2">
        <w:t>5</w:t>
      </w:r>
      <w:r w:rsidR="0001583F" w:rsidRPr="006F04E2">
        <w:t xml:space="preserve"> </w:t>
      </w:r>
      <w:r w:rsidR="006F04E2" w:rsidRPr="006F04E2">
        <w:t>дней</w:t>
      </w:r>
      <w:r w:rsidR="00B34A10" w:rsidRPr="006F04E2">
        <w:t xml:space="preserve"> </w:t>
      </w:r>
      <w:r w:rsidR="00B34A10">
        <w:t xml:space="preserve">до дня окончания подачи заявок на участие в закупке. </w:t>
      </w:r>
      <w:r w:rsidR="00ED37CA" w:rsidRPr="007931DC">
        <w:t xml:space="preserve">Любой участник закупки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аказчик направляет в письменной форме или в форме электронного документа разъяснения положений документации</w:t>
      </w:r>
      <w:r w:rsidR="00ED37CA">
        <w:t xml:space="preserve"> о закупке</w:t>
      </w:r>
      <w:r w:rsidR="00ED37CA" w:rsidRPr="007931DC">
        <w:t xml:space="preserve">, если указанный запрос поступил к </w:t>
      </w:r>
      <w:r w:rsidR="00ED37CA">
        <w:t>З</w:t>
      </w:r>
      <w:r w:rsidR="00ED37CA" w:rsidRPr="007931DC">
        <w:t xml:space="preserve">аказчику </w:t>
      </w:r>
      <w:r w:rsidR="00ED37CA" w:rsidRPr="00A65F07">
        <w:t xml:space="preserve">не позднее, чем за </w:t>
      </w:r>
      <w:r w:rsidR="006F04E2">
        <w:t>5</w:t>
      </w:r>
      <w:r w:rsidR="0001583F">
        <w:t xml:space="preserve"> дня</w:t>
      </w:r>
      <w:r w:rsidR="00ED37CA">
        <w:t xml:space="preserve"> до дня окончания подачи заявок</w:t>
      </w:r>
      <w:r w:rsidR="00ED37CA" w:rsidRPr="007931DC">
        <w:t xml:space="preserve"> на участие в </w:t>
      </w:r>
      <w:r w:rsidR="00ED37CA">
        <w:t>закупке</w:t>
      </w:r>
      <w:r w:rsidR="00ED37CA" w:rsidRPr="007931DC">
        <w:t xml:space="preserve">. Не позднее чем </w:t>
      </w:r>
      <w:r w:rsidR="00ED37CA" w:rsidRPr="00A65F07">
        <w:t>в течение трех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CD701A" w:rsidRDefault="00CD701A" w:rsidP="000F6654">
      <w:pPr>
        <w:pStyle w:val="a7"/>
        <w:widowControl w:val="0"/>
        <w:ind w:left="0"/>
        <w:jc w:val="both"/>
      </w:pP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3" w:name="_Toc444166866"/>
      <w:r>
        <w:t>1.11 М</w:t>
      </w:r>
      <w:r w:rsidR="004007E7" w:rsidRPr="0074727E">
        <w:t>есто и дата рассмотрения предложений (заявок) участников закупки и подведения итогов закупки;</w:t>
      </w:r>
      <w:bookmarkEnd w:id="13"/>
    </w:p>
    <w:p w:rsidR="001251D8" w:rsidRPr="00E3439B" w:rsidRDefault="00841FC5" w:rsidP="00E3439B">
      <w:pPr>
        <w:pStyle w:val="a0"/>
        <w:widowControl w:val="0"/>
        <w:numPr>
          <w:ilvl w:val="0"/>
          <w:numId w:val="0"/>
        </w:numPr>
        <w:spacing w:line="240" w:lineRule="auto"/>
        <w:rPr>
          <w:sz w:val="24"/>
          <w:szCs w:val="24"/>
        </w:rPr>
      </w:pPr>
      <w:r w:rsidRPr="00233781">
        <w:rPr>
          <w:sz w:val="24"/>
          <w:szCs w:val="24"/>
        </w:rPr>
        <w:t xml:space="preserve">Рассмотрение заявок и подведение итогов производятся </w:t>
      </w:r>
      <w:r w:rsidR="001251D8" w:rsidRPr="00233781">
        <w:rPr>
          <w:sz w:val="24"/>
          <w:szCs w:val="24"/>
        </w:rPr>
        <w:t>Заказчиком</w:t>
      </w:r>
      <w:r w:rsidR="00523781" w:rsidRPr="00233781">
        <w:rPr>
          <w:sz w:val="24"/>
          <w:szCs w:val="24"/>
        </w:rPr>
        <w:t xml:space="preserve"> </w:t>
      </w:r>
      <w:r w:rsidR="00BE2D1F">
        <w:rPr>
          <w:sz w:val="24"/>
          <w:szCs w:val="24"/>
        </w:rPr>
        <w:t>30</w:t>
      </w:r>
      <w:r w:rsidR="00866720" w:rsidRPr="00233781">
        <w:rPr>
          <w:sz w:val="24"/>
          <w:szCs w:val="24"/>
        </w:rPr>
        <w:t>.0</w:t>
      </w:r>
      <w:r w:rsidR="00D12F70" w:rsidRPr="00233781">
        <w:rPr>
          <w:sz w:val="24"/>
          <w:szCs w:val="24"/>
        </w:rPr>
        <w:t>3</w:t>
      </w:r>
      <w:r w:rsidR="00B34A10" w:rsidRPr="00233781">
        <w:rPr>
          <w:sz w:val="24"/>
          <w:szCs w:val="24"/>
        </w:rPr>
        <w:t>.201</w:t>
      </w:r>
      <w:r w:rsidR="00EC42B6" w:rsidRPr="00233781">
        <w:rPr>
          <w:sz w:val="24"/>
          <w:szCs w:val="24"/>
        </w:rPr>
        <w:t>6</w:t>
      </w:r>
      <w:r w:rsidR="00B34A10" w:rsidRPr="00233781">
        <w:rPr>
          <w:sz w:val="24"/>
          <w:szCs w:val="24"/>
        </w:rPr>
        <w:t>г.</w:t>
      </w:r>
      <w:r w:rsidR="00E3439B" w:rsidRPr="00233781">
        <w:rPr>
          <w:sz w:val="24"/>
          <w:szCs w:val="24"/>
        </w:rPr>
        <w:t xml:space="preserve"> по адресу: г. </w:t>
      </w:r>
      <w:r w:rsidR="00E3439B" w:rsidRPr="007A1D50">
        <w:rPr>
          <w:sz w:val="24"/>
          <w:szCs w:val="24"/>
        </w:rPr>
        <w:t xml:space="preserve">Кемерово,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4007E7" w:rsidRDefault="004007E7" w:rsidP="000F6654">
      <w:pPr>
        <w:pStyle w:val="a7"/>
        <w:widowControl w:val="0"/>
        <w:ind w:left="0"/>
        <w:jc w:val="both"/>
      </w:pP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4" w:name="_Toc444166867"/>
      <w:r>
        <w:t>1.12 К</w:t>
      </w:r>
      <w:r w:rsidR="004007E7" w:rsidRPr="00944EB0">
        <w:t>ритерии оценки и сопоставления заявок на участие в закупке</w:t>
      </w:r>
      <w:bookmarkEnd w:id="14"/>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9500EA" w:rsidRPr="009500EA" w:rsidTr="00944EB0">
        <w:trPr>
          <w:trHeight w:val="20"/>
        </w:trPr>
        <w:tc>
          <w:tcPr>
            <w:tcW w:w="1234"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jc w:val="center"/>
              <w:rPr>
                <w:sz w:val="24"/>
                <w:szCs w:val="24"/>
              </w:rPr>
            </w:pPr>
            <w:r w:rsidRPr="00944EB0">
              <w:rPr>
                <w:sz w:val="24"/>
                <w:szCs w:val="24"/>
              </w:rPr>
              <w:t>1.</w:t>
            </w:r>
          </w:p>
        </w:tc>
        <w:tc>
          <w:tcPr>
            <w:tcW w:w="6521"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rPr>
                <w:sz w:val="24"/>
                <w:szCs w:val="24"/>
              </w:rPr>
            </w:pPr>
            <w:r w:rsidRPr="00944EB0">
              <w:rPr>
                <w:sz w:val="24"/>
                <w:szCs w:val="24"/>
              </w:rPr>
              <w:t>Цена договора</w:t>
            </w:r>
          </w:p>
        </w:tc>
        <w:tc>
          <w:tcPr>
            <w:tcW w:w="1843" w:type="dxa"/>
            <w:tcBorders>
              <w:left w:val="single" w:sz="4" w:space="0" w:color="auto"/>
              <w:right w:val="single" w:sz="4" w:space="0" w:color="auto"/>
            </w:tcBorders>
          </w:tcPr>
          <w:p w:rsidR="009500EA" w:rsidRPr="00EC42B6" w:rsidRDefault="00F00E39" w:rsidP="000F6654">
            <w:pPr>
              <w:pStyle w:val="a0"/>
              <w:widowControl w:val="0"/>
              <w:numPr>
                <w:ilvl w:val="0"/>
                <w:numId w:val="0"/>
              </w:numPr>
              <w:spacing w:line="240" w:lineRule="auto"/>
              <w:jc w:val="center"/>
              <w:rPr>
                <w:sz w:val="24"/>
                <w:szCs w:val="24"/>
              </w:rPr>
            </w:pPr>
            <w:r w:rsidRPr="00EC42B6">
              <w:rPr>
                <w:sz w:val="24"/>
                <w:szCs w:val="24"/>
              </w:rPr>
              <w:t>4</w:t>
            </w:r>
            <w:r w:rsidR="009500EA" w:rsidRPr="00EC42B6">
              <w:rPr>
                <w:sz w:val="24"/>
                <w:szCs w:val="24"/>
              </w:rPr>
              <w:t>0%</w:t>
            </w:r>
          </w:p>
        </w:tc>
      </w:tr>
      <w:tr w:rsidR="009B3CB3" w:rsidRPr="009B3CB3" w:rsidTr="00944EB0">
        <w:trPr>
          <w:trHeight w:val="20"/>
        </w:trPr>
        <w:tc>
          <w:tcPr>
            <w:tcW w:w="1234" w:type="dxa"/>
            <w:tcBorders>
              <w:top w:val="single" w:sz="4" w:space="0" w:color="auto"/>
              <w:left w:val="single" w:sz="4" w:space="0" w:color="auto"/>
              <w:right w:val="single" w:sz="4" w:space="0" w:color="auto"/>
            </w:tcBorders>
          </w:tcPr>
          <w:p w:rsidR="009500EA" w:rsidRPr="009B3CB3" w:rsidRDefault="009500EA" w:rsidP="000F6654">
            <w:pPr>
              <w:pStyle w:val="a0"/>
              <w:widowControl w:val="0"/>
              <w:numPr>
                <w:ilvl w:val="0"/>
                <w:numId w:val="0"/>
              </w:numPr>
              <w:spacing w:line="240" w:lineRule="auto"/>
              <w:jc w:val="center"/>
              <w:rPr>
                <w:sz w:val="24"/>
                <w:szCs w:val="24"/>
              </w:rPr>
            </w:pPr>
            <w:r w:rsidRPr="009B3CB3">
              <w:rPr>
                <w:sz w:val="24"/>
                <w:szCs w:val="24"/>
              </w:rPr>
              <w:t>2.</w:t>
            </w:r>
          </w:p>
        </w:tc>
        <w:tc>
          <w:tcPr>
            <w:tcW w:w="6521" w:type="dxa"/>
            <w:tcBorders>
              <w:top w:val="single" w:sz="4" w:space="0" w:color="auto"/>
              <w:left w:val="single" w:sz="4" w:space="0" w:color="auto"/>
              <w:right w:val="single" w:sz="4" w:space="0" w:color="auto"/>
            </w:tcBorders>
          </w:tcPr>
          <w:p w:rsidR="009500EA" w:rsidRPr="009B3CB3" w:rsidRDefault="009500EA" w:rsidP="000F6654">
            <w:pPr>
              <w:pStyle w:val="a0"/>
              <w:widowControl w:val="0"/>
              <w:numPr>
                <w:ilvl w:val="0"/>
                <w:numId w:val="0"/>
              </w:numPr>
              <w:spacing w:line="240" w:lineRule="auto"/>
              <w:rPr>
                <w:sz w:val="24"/>
                <w:szCs w:val="24"/>
              </w:rPr>
            </w:pPr>
            <w:r w:rsidRPr="009B3CB3">
              <w:rPr>
                <w:sz w:val="24"/>
                <w:szCs w:val="24"/>
              </w:rPr>
              <w:t>Квалификация участника (опыт, образование</w:t>
            </w:r>
            <w:r w:rsidR="00BE742C" w:rsidRPr="009B3CB3">
              <w:rPr>
                <w:sz w:val="24"/>
                <w:szCs w:val="24"/>
              </w:rPr>
              <w:t>,</w:t>
            </w:r>
            <w:r w:rsidRPr="009B3CB3">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EC42B6" w:rsidRDefault="00980D90" w:rsidP="000F6654">
            <w:pPr>
              <w:pStyle w:val="a0"/>
              <w:widowControl w:val="0"/>
              <w:numPr>
                <w:ilvl w:val="0"/>
                <w:numId w:val="0"/>
              </w:numPr>
              <w:spacing w:line="240" w:lineRule="auto"/>
              <w:jc w:val="center"/>
              <w:rPr>
                <w:sz w:val="24"/>
                <w:szCs w:val="24"/>
              </w:rPr>
            </w:pPr>
            <w:r w:rsidRPr="00EC42B6">
              <w:rPr>
                <w:sz w:val="24"/>
                <w:szCs w:val="24"/>
              </w:rPr>
              <w:t>3</w:t>
            </w:r>
            <w:r w:rsidR="009500EA" w:rsidRPr="00EC42B6">
              <w:rPr>
                <w:sz w:val="24"/>
                <w:szCs w:val="24"/>
              </w:rPr>
              <w:t>0%</w:t>
            </w:r>
          </w:p>
        </w:tc>
      </w:tr>
      <w:tr w:rsidR="009B3CB3" w:rsidRPr="009B3CB3" w:rsidTr="00944EB0">
        <w:trPr>
          <w:trHeight w:val="20"/>
        </w:trPr>
        <w:tc>
          <w:tcPr>
            <w:tcW w:w="1234" w:type="dxa"/>
            <w:tcBorders>
              <w:top w:val="single" w:sz="4" w:space="0" w:color="auto"/>
              <w:left w:val="single" w:sz="4" w:space="0" w:color="auto"/>
              <w:right w:val="single" w:sz="4" w:space="0" w:color="auto"/>
            </w:tcBorders>
          </w:tcPr>
          <w:p w:rsidR="009500EA" w:rsidRPr="009B3CB3" w:rsidRDefault="009B3CB3" w:rsidP="000F6654">
            <w:pPr>
              <w:pStyle w:val="a0"/>
              <w:widowControl w:val="0"/>
              <w:numPr>
                <w:ilvl w:val="0"/>
                <w:numId w:val="0"/>
              </w:numPr>
              <w:spacing w:line="240" w:lineRule="auto"/>
              <w:jc w:val="center"/>
              <w:rPr>
                <w:sz w:val="24"/>
                <w:szCs w:val="24"/>
              </w:rPr>
            </w:pPr>
            <w:r w:rsidRPr="009B3CB3">
              <w:rPr>
                <w:sz w:val="24"/>
                <w:szCs w:val="24"/>
              </w:rPr>
              <w:t>3</w:t>
            </w:r>
            <w:r w:rsidR="009500EA" w:rsidRPr="009B3CB3">
              <w:rPr>
                <w:sz w:val="24"/>
                <w:szCs w:val="24"/>
              </w:rPr>
              <w:t>.</w:t>
            </w:r>
          </w:p>
        </w:tc>
        <w:tc>
          <w:tcPr>
            <w:tcW w:w="6521" w:type="dxa"/>
            <w:tcBorders>
              <w:top w:val="single" w:sz="4" w:space="0" w:color="auto"/>
              <w:left w:val="single" w:sz="4" w:space="0" w:color="auto"/>
              <w:right w:val="single" w:sz="4" w:space="0" w:color="auto"/>
            </w:tcBorders>
          </w:tcPr>
          <w:p w:rsidR="009500EA" w:rsidRPr="009B3CB3" w:rsidRDefault="009500EA" w:rsidP="000F6654">
            <w:pPr>
              <w:pStyle w:val="a0"/>
              <w:widowControl w:val="0"/>
              <w:numPr>
                <w:ilvl w:val="0"/>
                <w:numId w:val="0"/>
              </w:numPr>
              <w:spacing w:line="240" w:lineRule="auto"/>
              <w:rPr>
                <w:sz w:val="24"/>
                <w:szCs w:val="24"/>
              </w:rPr>
            </w:pPr>
            <w:r w:rsidRPr="009B3CB3">
              <w:rPr>
                <w:sz w:val="24"/>
                <w:szCs w:val="24"/>
              </w:rPr>
              <w:t>Наличие производственных мощностей</w:t>
            </w:r>
          </w:p>
        </w:tc>
        <w:tc>
          <w:tcPr>
            <w:tcW w:w="1843" w:type="dxa"/>
            <w:tcBorders>
              <w:left w:val="single" w:sz="4" w:space="0" w:color="auto"/>
              <w:right w:val="single" w:sz="4" w:space="0" w:color="auto"/>
            </w:tcBorders>
          </w:tcPr>
          <w:p w:rsidR="009500EA" w:rsidRPr="00EC42B6" w:rsidRDefault="00287202" w:rsidP="000F6654">
            <w:pPr>
              <w:pStyle w:val="a0"/>
              <w:widowControl w:val="0"/>
              <w:numPr>
                <w:ilvl w:val="0"/>
                <w:numId w:val="0"/>
              </w:numPr>
              <w:spacing w:line="240" w:lineRule="auto"/>
              <w:jc w:val="center"/>
              <w:rPr>
                <w:sz w:val="24"/>
                <w:szCs w:val="24"/>
              </w:rPr>
            </w:pPr>
            <w:r w:rsidRPr="00EC42B6">
              <w:rPr>
                <w:sz w:val="24"/>
                <w:szCs w:val="24"/>
              </w:rPr>
              <w:t>1</w:t>
            </w:r>
            <w:r w:rsidR="009500EA" w:rsidRPr="00EC42B6">
              <w:rPr>
                <w:sz w:val="24"/>
                <w:szCs w:val="24"/>
              </w:rPr>
              <w:t>0%</w:t>
            </w:r>
          </w:p>
        </w:tc>
      </w:tr>
      <w:tr w:rsidR="009500EA" w:rsidRPr="009500EA" w:rsidTr="00944EB0">
        <w:trPr>
          <w:trHeight w:val="20"/>
        </w:trPr>
        <w:tc>
          <w:tcPr>
            <w:tcW w:w="1234" w:type="dxa"/>
            <w:tcBorders>
              <w:top w:val="single" w:sz="4" w:space="0" w:color="auto"/>
              <w:left w:val="single" w:sz="4" w:space="0" w:color="auto"/>
              <w:right w:val="single" w:sz="4" w:space="0" w:color="auto"/>
            </w:tcBorders>
          </w:tcPr>
          <w:p w:rsidR="009500EA" w:rsidRPr="00944EB0" w:rsidRDefault="004B2A23" w:rsidP="000F6654">
            <w:pPr>
              <w:pStyle w:val="a0"/>
              <w:widowControl w:val="0"/>
              <w:numPr>
                <w:ilvl w:val="0"/>
                <w:numId w:val="0"/>
              </w:numPr>
              <w:spacing w:line="240" w:lineRule="auto"/>
              <w:jc w:val="center"/>
              <w:rPr>
                <w:sz w:val="24"/>
                <w:szCs w:val="24"/>
              </w:rPr>
            </w:pPr>
            <w:r>
              <w:rPr>
                <w:sz w:val="24"/>
                <w:szCs w:val="24"/>
              </w:rPr>
              <w:t>4</w:t>
            </w:r>
            <w:r w:rsidR="009500EA" w:rsidRPr="00944EB0">
              <w:rPr>
                <w:sz w:val="24"/>
                <w:szCs w:val="24"/>
              </w:rPr>
              <w:t>.</w:t>
            </w:r>
          </w:p>
        </w:tc>
        <w:tc>
          <w:tcPr>
            <w:tcW w:w="6521" w:type="dxa"/>
            <w:tcBorders>
              <w:top w:val="single" w:sz="4" w:space="0" w:color="auto"/>
              <w:left w:val="single" w:sz="4" w:space="0" w:color="auto"/>
              <w:right w:val="single" w:sz="4" w:space="0" w:color="auto"/>
            </w:tcBorders>
          </w:tcPr>
          <w:p w:rsidR="009500EA" w:rsidRPr="00944EB0" w:rsidRDefault="009500EA" w:rsidP="000F6654">
            <w:pPr>
              <w:pStyle w:val="a0"/>
              <w:widowControl w:val="0"/>
              <w:numPr>
                <w:ilvl w:val="0"/>
                <w:numId w:val="0"/>
              </w:numPr>
              <w:spacing w:line="240" w:lineRule="auto"/>
              <w:rPr>
                <w:sz w:val="24"/>
                <w:szCs w:val="24"/>
              </w:rPr>
            </w:pPr>
            <w:r w:rsidRPr="00944EB0">
              <w:rPr>
                <w:sz w:val="24"/>
                <w:szCs w:val="24"/>
              </w:rPr>
              <w:t>Срок гарантии на товар (результат работ, результат услуг)</w:t>
            </w:r>
          </w:p>
        </w:tc>
        <w:tc>
          <w:tcPr>
            <w:tcW w:w="1843" w:type="dxa"/>
            <w:tcBorders>
              <w:left w:val="single" w:sz="4" w:space="0" w:color="auto"/>
              <w:right w:val="single" w:sz="4" w:space="0" w:color="auto"/>
            </w:tcBorders>
          </w:tcPr>
          <w:p w:rsidR="009500EA" w:rsidRPr="00EC42B6" w:rsidRDefault="00BE0B75" w:rsidP="000F6654">
            <w:pPr>
              <w:pStyle w:val="a0"/>
              <w:widowControl w:val="0"/>
              <w:numPr>
                <w:ilvl w:val="0"/>
                <w:numId w:val="0"/>
              </w:numPr>
              <w:spacing w:line="240" w:lineRule="auto"/>
              <w:jc w:val="center"/>
              <w:rPr>
                <w:sz w:val="24"/>
                <w:szCs w:val="24"/>
              </w:rPr>
            </w:pPr>
            <w:r w:rsidRPr="00EC42B6">
              <w:rPr>
                <w:sz w:val="24"/>
                <w:szCs w:val="24"/>
              </w:rPr>
              <w:t>2</w:t>
            </w:r>
            <w:r w:rsidR="009500EA" w:rsidRPr="00EC42B6">
              <w:rPr>
                <w:sz w:val="24"/>
                <w:szCs w:val="24"/>
              </w:rPr>
              <w:t>0%</w:t>
            </w:r>
          </w:p>
        </w:tc>
      </w:tr>
    </w:tbl>
    <w:p w:rsidR="004007E7" w:rsidRDefault="004007E7" w:rsidP="000F6654">
      <w:pPr>
        <w:pStyle w:val="a7"/>
        <w:widowControl w:val="0"/>
        <w:ind w:left="0"/>
        <w:jc w:val="both"/>
      </w:pPr>
    </w:p>
    <w:p w:rsidR="004007E7" w:rsidRDefault="00523781" w:rsidP="00D77AB0">
      <w:pPr>
        <w:pStyle w:val="20"/>
        <w:keepNext w:val="0"/>
        <w:widowControl w:val="0"/>
        <w:numPr>
          <w:ilvl w:val="1"/>
          <w:numId w:val="23"/>
        </w:numPr>
      </w:pPr>
      <w:r>
        <w:t xml:space="preserve"> </w:t>
      </w:r>
      <w:bookmarkStart w:id="15" w:name="_Toc444166868"/>
      <w:r w:rsidR="00453FEB">
        <w:t>П</w:t>
      </w:r>
      <w:r w:rsidR="004007E7" w:rsidRPr="00151477">
        <w:t>орядок оценки и сопоставления заявок на участие в закупке</w:t>
      </w:r>
      <w:bookmarkEnd w:id="15"/>
    </w:p>
    <w:p w:rsidR="00453FEB" w:rsidRPr="00AC3807" w:rsidRDefault="00453FEB" w:rsidP="00D77AB0">
      <w:pPr>
        <w:pStyle w:val="a0"/>
        <w:widowControl w:val="0"/>
        <w:numPr>
          <w:ilvl w:val="2"/>
          <w:numId w:val="23"/>
        </w:numPr>
        <w:spacing w:line="240" w:lineRule="auto"/>
        <w:rPr>
          <w:sz w:val="24"/>
          <w:szCs w:val="24"/>
        </w:rPr>
      </w:pPr>
      <w:r w:rsidRPr="00AC3807">
        <w:rPr>
          <w:sz w:val="24"/>
          <w:szCs w:val="24"/>
        </w:rPr>
        <w:t xml:space="preserve">Закупочная комиссия в срок, установленный в извещении, рассматривает заявки на соответствие их требованиям, установленным в извещении и документации о </w:t>
      </w:r>
      <w:r w:rsidRPr="00AC3807">
        <w:rPr>
          <w:sz w:val="24"/>
          <w:szCs w:val="24"/>
        </w:rPr>
        <w:lastRenderedPageBreak/>
        <w:t>проведении запроса предложений.</w:t>
      </w:r>
    </w:p>
    <w:p w:rsidR="00B27EE6" w:rsidRPr="00AC3807" w:rsidRDefault="00B27EE6" w:rsidP="00D77AB0">
      <w:pPr>
        <w:pStyle w:val="a0"/>
        <w:widowControl w:val="0"/>
        <w:numPr>
          <w:ilvl w:val="2"/>
          <w:numId w:val="23"/>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D77AB0">
      <w:pPr>
        <w:pStyle w:val="a0"/>
        <w:numPr>
          <w:ilvl w:val="2"/>
          <w:numId w:val="23"/>
        </w:numPr>
        <w:tabs>
          <w:tab w:val="left" w:pos="1418"/>
        </w:tabs>
        <w:spacing w:line="240" w:lineRule="auto"/>
        <w:rPr>
          <w:sz w:val="24"/>
          <w:szCs w:val="24"/>
        </w:rPr>
      </w:pPr>
      <w:r w:rsidRPr="00453FEB">
        <w:rPr>
          <w:sz w:val="24"/>
          <w:szCs w:val="24"/>
        </w:rPr>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6" w:name="_Ref263072065"/>
      <w:r w:rsidRPr="00453FEB">
        <w:rPr>
          <w:sz w:val="24"/>
          <w:szCs w:val="24"/>
        </w:rPr>
        <w:t>:</w:t>
      </w:r>
      <w:bookmarkEnd w:id="16"/>
    </w:p>
    <w:p w:rsidR="00453FEB" w:rsidRDefault="00453FEB" w:rsidP="00D77AB0">
      <w:pPr>
        <w:pStyle w:val="a2"/>
        <w:numPr>
          <w:ilvl w:val="3"/>
          <w:numId w:val="23"/>
        </w:numPr>
        <w:tabs>
          <w:tab w:val="left" w:pos="993"/>
        </w:tabs>
        <w:spacing w:line="240" w:lineRule="auto"/>
        <w:ind w:left="993" w:hanging="993"/>
        <w:rPr>
          <w:sz w:val="24"/>
          <w:szCs w:val="24"/>
        </w:rPr>
      </w:pPr>
      <w:r>
        <w:rPr>
          <w:sz w:val="24"/>
          <w:szCs w:val="24"/>
        </w:rPr>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4B2A23">
        <w:rPr>
          <w:sz w:val="24"/>
          <w:szCs w:val="24"/>
        </w:rPr>
        <w:t>3</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4B2A23">
        <w:rPr>
          <w:sz w:val="24"/>
          <w:szCs w:val="24"/>
        </w:rPr>
        <w:t>4</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523781">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D77AB0">
      <w:pPr>
        <w:pStyle w:val="a7"/>
        <w:widowControl w:val="0"/>
        <w:numPr>
          <w:ilvl w:val="2"/>
          <w:numId w:val="23"/>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D77AB0">
      <w:pPr>
        <w:pStyle w:val="a7"/>
        <w:widowControl w:val="0"/>
        <w:numPr>
          <w:ilvl w:val="2"/>
          <w:numId w:val="23"/>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D77AB0">
      <w:pPr>
        <w:pStyle w:val="a7"/>
        <w:widowControl w:val="0"/>
        <w:numPr>
          <w:ilvl w:val="2"/>
          <w:numId w:val="23"/>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D77AB0">
      <w:pPr>
        <w:pStyle w:val="a7"/>
        <w:widowControl w:val="0"/>
        <w:numPr>
          <w:ilvl w:val="2"/>
          <w:numId w:val="23"/>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D77AB0">
      <w:pPr>
        <w:pStyle w:val="a7"/>
        <w:widowControl w:val="0"/>
        <w:numPr>
          <w:ilvl w:val="2"/>
          <w:numId w:val="23"/>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520229461"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D77AB0">
      <w:pPr>
        <w:pStyle w:val="a7"/>
        <w:widowControl w:val="0"/>
        <w:numPr>
          <w:ilvl w:val="2"/>
          <w:numId w:val="23"/>
        </w:numPr>
        <w:autoSpaceDE w:val="0"/>
        <w:autoSpaceDN w:val="0"/>
        <w:adjustRightInd w:val="0"/>
        <w:jc w:val="both"/>
      </w:pPr>
      <w:r w:rsidRPr="00B8377B">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4B2A23" w:rsidRDefault="00523781" w:rsidP="00D77AB0">
      <w:pPr>
        <w:pStyle w:val="a7"/>
        <w:widowControl w:val="0"/>
        <w:numPr>
          <w:ilvl w:val="2"/>
          <w:numId w:val="23"/>
        </w:numPr>
        <w:autoSpaceDE w:val="0"/>
        <w:autoSpaceDN w:val="0"/>
        <w:adjustRightInd w:val="0"/>
        <w:jc w:val="both"/>
      </w:pPr>
      <w:r>
        <w:t xml:space="preserve"> </w:t>
      </w:r>
      <w:r w:rsidR="009500EA" w:rsidRPr="004B2A23">
        <w:t>Для получения рейтинга заявок по критериям «Квалификация участника», «Наличие производственных мощностей» каждой заявке по каждому из критериев закупочной комиссией выставляется значение от 0 до 100 баллов.</w:t>
      </w:r>
    </w:p>
    <w:p w:rsidR="009500EA" w:rsidRPr="00B8377B" w:rsidRDefault="00523781" w:rsidP="00D77AB0">
      <w:pPr>
        <w:pStyle w:val="a7"/>
        <w:widowControl w:val="0"/>
        <w:numPr>
          <w:ilvl w:val="2"/>
          <w:numId w:val="23"/>
        </w:numPr>
        <w:autoSpaceDE w:val="0"/>
        <w:autoSpaceDN w:val="0"/>
        <w:adjustRightInd w:val="0"/>
        <w:jc w:val="both"/>
      </w:pPr>
      <w:r>
        <w:t xml:space="preserve"> </w:t>
      </w:r>
      <w:r w:rsidR="009500EA" w:rsidRPr="00B8377B">
        <w:t>Рейтинг, присуждаемый заявке по критерию «Срок гарантии на товар (результат работ, результат услуг)», определяется по формуле</w:t>
      </w:r>
    </w:p>
    <w:p w:rsidR="009500EA" w:rsidRPr="008641A8" w:rsidRDefault="00082F64" w:rsidP="000F6654">
      <w:pPr>
        <w:widowControl w:val="0"/>
        <w:autoSpaceDE w:val="0"/>
        <w:autoSpaceDN w:val="0"/>
        <w:adjustRightInd w:val="0"/>
        <w:jc w:val="both"/>
        <w:rPr>
          <w:sz w:val="24"/>
          <w:szCs w:val="24"/>
        </w:rPr>
      </w:pPr>
      <w:r>
        <w:rPr>
          <w:noProof/>
          <w:sz w:val="24"/>
          <w:szCs w:val="24"/>
        </w:rPr>
        <mc:AlternateContent>
          <mc:Choice Requires="wpc">
            <w:drawing>
              <wp:inline distT="0" distB="0" distL="0" distR="0">
                <wp:extent cx="1990725" cy="660400"/>
                <wp:effectExtent l="0" t="0" r="0" b="0"/>
                <wp:docPr id="15"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 name="Rectangle 4"/>
                        <wps:cNvSpPr>
                          <a:spLocks noChangeArrowheads="1"/>
                        </wps:cNvSpPr>
                        <wps:spPr bwMode="auto">
                          <a:xfrm>
                            <a:off x="342900" y="142875"/>
                            <a:ext cx="15335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5"/>
                        <wps:cNvSpPr>
                          <a:spLocks noChangeArrowheads="1"/>
                        </wps:cNvSpPr>
                        <wps:spPr bwMode="auto">
                          <a:xfrm>
                            <a:off x="257175" y="228600"/>
                            <a:ext cx="1339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Pr="00F54633" w:rsidRDefault="00725805" w:rsidP="009500EA">
                              <w:r>
                                <w:rPr>
                                  <w:i/>
                                  <w:iCs/>
                                  <w:color w:val="000000"/>
                                  <w:lang w:val="en-US"/>
                                </w:rPr>
                                <w:t>R</w:t>
                              </w:r>
                              <w:r>
                                <w:rPr>
                                  <w:i/>
                                  <w:iCs/>
                                  <w:color w:val="000000"/>
                                </w:rPr>
                                <w:t>с</w:t>
                              </w:r>
                            </w:p>
                          </w:txbxContent>
                        </wps:txbx>
                        <wps:bodyPr rot="0" vert="horz" wrap="none" lIns="0" tIns="0" rIns="0" bIns="0" anchor="t" anchorCtr="0" upright="1">
                          <a:spAutoFit/>
                        </wps:bodyPr>
                      </wps:wsp>
                      <wps:wsp>
                        <wps:cNvPr id="4" name="Rectangle 6"/>
                        <wps:cNvSpPr>
                          <a:spLocks noChangeArrowheads="1"/>
                        </wps:cNvSpPr>
                        <wps:spPr bwMode="auto">
                          <a:xfrm>
                            <a:off x="390525" y="304800"/>
                            <a:ext cx="2857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Default="00725805" w:rsidP="009500EA">
                              <w:proofErr w:type="gramStart"/>
                              <w:r>
                                <w:rPr>
                                  <w:i/>
                                  <w:iCs/>
                                  <w:color w:val="000000"/>
                                  <w:sz w:val="16"/>
                                  <w:szCs w:val="16"/>
                                  <w:lang w:val="en-US"/>
                                </w:rPr>
                                <w:t>i</w:t>
                              </w:r>
                              <w:proofErr w:type="gramEnd"/>
                            </w:p>
                          </w:txbxContent>
                        </wps:txbx>
                        <wps:bodyPr rot="0" vert="horz" wrap="none" lIns="0" tIns="0" rIns="0" bIns="0" anchor="t" anchorCtr="0" upright="1">
                          <a:spAutoFit/>
                        </wps:bodyPr>
                      </wps:wsp>
                      <wps:wsp>
                        <wps:cNvPr id="5" name="Rectangle 7"/>
                        <wps:cNvSpPr>
                          <a:spLocks noChangeArrowheads="1"/>
                        </wps:cNvSpPr>
                        <wps:spPr bwMode="auto">
                          <a:xfrm>
                            <a:off x="438150" y="228600"/>
                            <a:ext cx="7175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Default="00725805" w:rsidP="009500EA">
                              <w:r>
                                <w:rPr>
                                  <w:color w:val="000000"/>
                                  <w:lang w:val="en-US"/>
                                </w:rPr>
                                <w:t>=</w:t>
                              </w:r>
                            </w:p>
                          </w:txbxContent>
                        </wps:txbx>
                        <wps:bodyPr rot="0" vert="horz" wrap="none" lIns="0" tIns="0" rIns="0" bIns="0" anchor="t" anchorCtr="0" upright="1">
                          <a:spAutoFit/>
                        </wps:bodyPr>
                      </wps:wsp>
                      <wps:wsp>
                        <wps:cNvPr id="6" name="Rectangle 8"/>
                        <wps:cNvSpPr>
                          <a:spLocks noChangeArrowheads="1"/>
                        </wps:cNvSpPr>
                        <wps:spPr bwMode="auto">
                          <a:xfrm>
                            <a:off x="685800" y="142875"/>
                            <a:ext cx="12001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Pr="00B07A87" w:rsidRDefault="00725805" w:rsidP="009500EA">
                              <w:pPr>
                                <w:rPr>
                                  <w:i/>
                                  <w:lang w:val="en-US"/>
                                </w:rPr>
                              </w:pPr>
                              <w:r w:rsidRPr="00B07A87">
                                <w:rPr>
                                  <w:i/>
                                </w:rPr>
                                <w:t>С</w:t>
                              </w:r>
                              <w:proofErr w:type="gramStart"/>
                              <w:r w:rsidRPr="00B07A87">
                                <w:rPr>
                                  <w:i/>
                                  <w:lang w:val="en-US"/>
                                </w:rPr>
                                <w:t>i</w:t>
                              </w:r>
                              <w:proofErr w:type="gramEnd"/>
                            </w:p>
                          </w:txbxContent>
                        </wps:txbx>
                        <wps:bodyPr rot="0" vert="horz" wrap="none" lIns="0" tIns="0" rIns="0" bIns="0" anchor="t" anchorCtr="0" upright="1">
                          <a:spAutoFit/>
                        </wps:bodyPr>
                      </wps:wsp>
                      <wps:wsp>
                        <wps:cNvPr id="7" name="Rectangle 9"/>
                        <wps:cNvSpPr>
                          <a:spLocks noChangeArrowheads="1"/>
                        </wps:cNvSpPr>
                        <wps:spPr bwMode="auto">
                          <a:xfrm>
                            <a:off x="952500" y="123825"/>
                            <a:ext cx="42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Default="00725805" w:rsidP="009500EA">
                              <w:r>
                                <w:rPr>
                                  <w:color w:val="000000"/>
                                  <w:lang w:val="en-US"/>
                                </w:rPr>
                                <w:t>-</w:t>
                              </w:r>
                            </w:p>
                          </w:txbxContent>
                        </wps:txbx>
                        <wps:bodyPr rot="0" vert="horz" wrap="none" lIns="0" tIns="0" rIns="0" bIns="0" anchor="t" anchorCtr="0" upright="1">
                          <a:spAutoFit/>
                        </wps:bodyPr>
                      </wps:wsp>
                      <wps:wsp>
                        <wps:cNvPr id="8" name="Rectangle 10"/>
                        <wps:cNvSpPr>
                          <a:spLocks noChangeArrowheads="1"/>
                        </wps:cNvSpPr>
                        <wps:spPr bwMode="auto">
                          <a:xfrm>
                            <a:off x="1152525" y="85725"/>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Pr="00B07A87" w:rsidRDefault="00725805" w:rsidP="009500EA"/>
                          </w:txbxContent>
                        </wps:txbx>
                        <wps:bodyPr rot="0" vert="horz" wrap="none" lIns="0" tIns="0" rIns="0" bIns="0" anchor="t" anchorCtr="0" upright="1">
                          <a:spAutoFit/>
                        </wps:bodyPr>
                      </wps:wsp>
                      <wps:wsp>
                        <wps:cNvPr id="9" name="Rectangle 11"/>
                        <wps:cNvSpPr>
                          <a:spLocks noChangeArrowheads="1"/>
                        </wps:cNvSpPr>
                        <wps:spPr bwMode="auto">
                          <a:xfrm>
                            <a:off x="1028700" y="142875"/>
                            <a:ext cx="27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Pr="00F54633" w:rsidRDefault="00725805" w:rsidP="009500EA">
                              <w:pPr>
                                <w:rPr>
                                  <w:lang w:val="en-US"/>
                                </w:rPr>
                              </w:pPr>
                              <w:proofErr w:type="spellStart"/>
                              <w:r>
                                <w:rPr>
                                  <w:i/>
                                  <w:iCs/>
                                  <w:color w:val="000000"/>
                                  <w:lang w:val="en-US"/>
                                </w:rPr>
                                <w:t>Cmin</w:t>
                              </w:r>
                              <w:proofErr w:type="spellEnd"/>
                            </w:p>
                          </w:txbxContent>
                        </wps:txbx>
                        <wps:bodyPr rot="0" vert="horz" wrap="none" lIns="0" tIns="0" rIns="0" bIns="0" anchor="t" anchorCtr="0" upright="1">
                          <a:spAutoFit/>
                        </wps:bodyPr>
                      </wps:wsp>
                      <wps:wsp>
                        <wps:cNvPr id="10" name="Rectangle 12"/>
                        <wps:cNvSpPr>
                          <a:spLocks noChangeArrowheads="1"/>
                        </wps:cNvSpPr>
                        <wps:spPr bwMode="auto">
                          <a:xfrm>
                            <a:off x="676275" y="342900"/>
                            <a:ext cx="577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Default="00725805" w:rsidP="009500EA"/>
                          </w:txbxContent>
                        </wps:txbx>
                        <wps:bodyPr rot="0" vert="horz" wrap="none" lIns="0" tIns="0" rIns="0" bIns="0" anchor="t" anchorCtr="0" upright="1">
                          <a:spAutoFit/>
                        </wps:bodyPr>
                      </wps:wsp>
                      <wps:wsp>
                        <wps:cNvPr id="11" name="Rectangle 13"/>
                        <wps:cNvSpPr>
                          <a:spLocks noChangeArrowheads="1"/>
                        </wps:cNvSpPr>
                        <wps:spPr bwMode="auto">
                          <a:xfrm>
                            <a:off x="885825" y="381000"/>
                            <a:ext cx="2755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Pr="00B07A87" w:rsidRDefault="00725805" w:rsidP="009500EA">
                              <w:pPr>
                                <w:rPr>
                                  <w:i/>
                                </w:rPr>
                              </w:pPr>
                              <w:proofErr w:type="spellStart"/>
                              <w:r w:rsidRPr="00B07A87">
                                <w:rPr>
                                  <w:i/>
                                  <w:color w:val="000000"/>
                                  <w:lang w:val="en-US"/>
                                </w:rPr>
                                <w:t>Cmin</w:t>
                              </w:r>
                              <w:proofErr w:type="spellEnd"/>
                            </w:p>
                          </w:txbxContent>
                        </wps:txbx>
                        <wps:bodyPr rot="0" vert="horz" wrap="none" lIns="0" tIns="0" rIns="0" bIns="0" anchor="t" anchorCtr="0" upright="1">
                          <a:spAutoFit/>
                        </wps:bodyPr>
                      </wps:wsp>
                      <wps:wsp>
                        <wps:cNvPr id="12" name="Rectangle 14"/>
                        <wps:cNvSpPr>
                          <a:spLocks noChangeArrowheads="1"/>
                        </wps:cNvSpPr>
                        <wps:spPr bwMode="auto">
                          <a:xfrm>
                            <a:off x="685800" y="371475"/>
                            <a:ext cx="695325" cy="635"/>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3" name="Rectangle 15"/>
                        <wps:cNvSpPr>
                          <a:spLocks noChangeArrowheads="1"/>
                        </wps:cNvSpPr>
                        <wps:spPr bwMode="auto">
                          <a:xfrm>
                            <a:off x="1371600" y="257175"/>
                            <a:ext cx="9588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Pr="003E44E9" w:rsidRDefault="00725805" w:rsidP="009500EA">
                              <w:r>
                                <w:rPr>
                                  <w:color w:val="000000"/>
                                </w:rPr>
                                <w:t xml:space="preserve"> х</w:t>
                              </w:r>
                            </w:p>
                          </w:txbxContent>
                        </wps:txbx>
                        <wps:bodyPr rot="0" vert="horz" wrap="none" lIns="0" tIns="0" rIns="0" bIns="0" anchor="t" anchorCtr="0" upright="1">
                          <a:spAutoFit/>
                        </wps:bodyPr>
                      </wps:wsp>
                      <wps:wsp>
                        <wps:cNvPr id="14" name="Rectangle 16"/>
                        <wps:cNvSpPr>
                          <a:spLocks noChangeArrowheads="1"/>
                        </wps:cNvSpPr>
                        <wps:spPr bwMode="auto">
                          <a:xfrm>
                            <a:off x="1485900" y="257175"/>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Default="00725805" w:rsidP="009500EA">
                              <w:r>
                                <w:rPr>
                                  <w:color w:val="000000"/>
                                  <w:lang w:val="en-US"/>
                                </w:rPr>
                                <w:t>100</w:t>
                              </w:r>
                            </w:p>
                          </w:txbxContent>
                        </wps:txbx>
                        <wps:bodyPr rot="0" vert="horz" wrap="square" lIns="0" tIns="0" rIns="0" bIns="0" anchor="t" anchorCtr="0" upright="1">
                          <a:noAutofit/>
                        </wps:bodyPr>
                      </wps:wsp>
                    </wpc:wpc>
                  </a:graphicData>
                </a:graphic>
              </wp:inline>
            </w:drawing>
          </mc:Choice>
          <mc:Fallback>
            <w:pict>
              <v:group id="Полотно 2" o:spid="_x0000_s1026" editas="canvas" style="width:156.75pt;height:52pt;mso-position-horizontal-relative:char;mso-position-vertical-relative:line" coordsize="19907,6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">
                <v:shape id="_x0000_s1027" type="#_x0000_t75" style="position:absolute;width:19907;height:6604;visibility:visible;mso-wrap-style:square">
                  <v:fill o:detectmouseclick="t"/>
                  <v:path o:connecttype="none"/>
                </v:shape>
                <v:rect id="Rectangle 4" o:spid="_x0000_s1028" style="position:absolute;left:3429;top:1428;width:1533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UqBsIA&#10;AADaAAAADwAAAGRycy9kb3ducmV2LnhtbESPT4vCMBTE7wt+h/AEb2viny1ajbIsCILuYVXw+mie&#10;bbF5qU3U+u2NIOxxmJnfMPNlaytxo8aXjjUM+goEceZMybmGw371OQHhA7LByjFpeJCH5aLzMcfU&#10;uDv/0W0XchEh7FPUUIRQp1L6rCCLvu9q4uidXGMxRNnk0jR4j3BbyaFSibRYclwosKafgrLz7mo1&#10;YDI2l9/TaLvfXBOc5q1afR2V1r1u+z0DEagN/+F3e200DOF1Jd4AuXg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tSoGwgAAANoAAAAPAAAAAAAAAAAAAAAAAJgCAABkcnMvZG93&#10;bnJldi54bWxQSwUGAAAAAAQABAD1AAAAhwMAAAAA&#10;" stroked="f"/>
                <v:rect id="Rectangle 5" o:spid="_x0000_s1029" style="position:absolute;left:2571;top:2286;width:13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B62D20" w:rsidRPr="00F54633" w:rsidRDefault="00B62D20" w:rsidP="009500EA">
                        <w:r>
                          <w:rPr>
                            <w:i/>
                            <w:iCs/>
                            <w:color w:val="000000"/>
                            <w:lang w:val="en-US"/>
                          </w:rPr>
                          <w:t>R</w:t>
                        </w:r>
                        <w:r>
                          <w:rPr>
                            <w:i/>
                            <w:iCs/>
                            <w:color w:val="000000"/>
                          </w:rPr>
                          <w:t>с</w:t>
                        </w:r>
                      </w:p>
                    </w:txbxContent>
                  </v:textbox>
                </v:rect>
                <v:rect id="Rectangle 6" o:spid="_x0000_s1030" style="position:absolute;left:3905;top:3048;width:286;height:116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NtcEA&#10;AADaAAAADwAAAGRycy9kb3ducmV2LnhtbESPzWrDMBCE74W+g9hCbrVcE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QDbXBAAAA2gAAAA8AAAAAAAAAAAAAAAAAmAIAAGRycy9kb3du&#10;cmV2LnhtbFBLBQYAAAAABAAEAPUAAACGAwAAAAA=&#10;" filled="f" stroked="f">
                  <v:textbox style="mso-fit-shape-to-text:t" inset="0,0,0,0">
                    <w:txbxContent>
                      <w:p w:rsidR="00B62D20" w:rsidRDefault="00B62D20" w:rsidP="009500EA">
                        <w:proofErr w:type="gramStart"/>
                        <w:r>
                          <w:rPr>
                            <w:i/>
                            <w:iCs/>
                            <w:color w:val="000000"/>
                            <w:sz w:val="16"/>
                            <w:szCs w:val="16"/>
                            <w:lang w:val="en-US"/>
                          </w:rPr>
                          <w:t>i</w:t>
                        </w:r>
                        <w:proofErr w:type="gramEnd"/>
                      </w:p>
                    </w:txbxContent>
                  </v:textbox>
                </v:rect>
                <v:rect id="Rectangle 7" o:spid="_x0000_s1031" style="position:absolute;left:4381;top:2286;width:71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yoLsEA&#10;AADaAAAADwAAAGRycy9kb3ducmV2LnhtbESPzWrDMBCE74W+g9hCbrVcQ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qC7BAAAA2gAAAA8AAAAAAAAAAAAAAAAAmAIAAGRycy9kb3du&#10;cmV2LnhtbFBLBQYAAAAABAAEAPUAAACGAwAAAAA=&#10;" filled="f" stroked="f">
                  <v:textbox style="mso-fit-shape-to-text:t" inset="0,0,0,0">
                    <w:txbxContent>
                      <w:p w:rsidR="00B62D20" w:rsidRDefault="00B62D20" w:rsidP="009500EA">
                        <w:r>
                          <w:rPr>
                            <w:color w:val="000000"/>
                            <w:lang w:val="en-US"/>
                          </w:rPr>
                          <w:t>=</w:t>
                        </w:r>
                      </w:p>
                    </w:txbxContent>
                  </v:textbox>
                </v:rect>
                <v:rect id="Rectangle 8" o:spid="_x0000_s1032" style="position:absolute;left:6858;top:1428;width:1200;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B62D20" w:rsidRPr="00B07A87" w:rsidRDefault="00B62D20" w:rsidP="009500EA">
                        <w:pPr>
                          <w:rPr>
                            <w:i/>
                            <w:lang w:val="en-US"/>
                          </w:rPr>
                        </w:pPr>
                        <w:r w:rsidRPr="00B07A87">
                          <w:rPr>
                            <w:i/>
                          </w:rPr>
                          <w:t>С</w:t>
                        </w:r>
                        <w:proofErr w:type="gramStart"/>
                        <w:r w:rsidRPr="00B07A87">
                          <w:rPr>
                            <w:i/>
                            <w:lang w:val="en-US"/>
                          </w:rPr>
                          <w:t>i</w:t>
                        </w:r>
                        <w:proofErr w:type="gramEnd"/>
                      </w:p>
                    </w:txbxContent>
                  </v:textbox>
                </v:rect>
                <v:rect id="Rectangle 9" o:spid="_x0000_s1033" style="position:absolute;left:9525;top:1238;width:425;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KTwsEA&#10;AADaAAAADwAAAGRycy9kb3ducmV2LnhtbESPzWrDMBCE74W+g9hCbrVcH1LjRAmlEEhDL7bzAIu1&#10;/qHSykhq7L59FSj0OMzMN8z+uFojbuTD5FjBS5aDIO6cnnhQcG1PzyWIEJE1Gsek4IcCHA+PD3us&#10;tFu4plsTB5EgHCpUMMY4V1KGbiSLIXMzcfJ65y3GJP0gtcclwa2RRZ5vpcWJ08KIM72P1H0131aB&#10;bJvTUjbG5+5S9J/m41z35JTaPK1vOxCR1vgf/muftYJXuF9JN0Ae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Ck8LBAAAA2gAAAA8AAAAAAAAAAAAAAAAAmAIAAGRycy9kb3du&#10;cmV2LnhtbFBLBQYAAAAABAAEAPUAAACGAwAAAAA=&#10;" filled="f" stroked="f">
                  <v:textbox style="mso-fit-shape-to-text:t" inset="0,0,0,0">
                    <w:txbxContent>
                      <w:p w:rsidR="00B62D20" w:rsidRDefault="00B62D20" w:rsidP="009500EA">
                        <w:r>
                          <w:rPr>
                            <w:color w:val="000000"/>
                            <w:lang w:val="en-US"/>
                          </w:rPr>
                          <w:t>-</w:t>
                        </w:r>
                      </w:p>
                    </w:txbxContent>
                  </v:textbox>
                </v:rect>
                <v:rect id="Rectangle 10" o:spid="_x0000_s1034" style="position:absolute;left:11525;top:857;width:5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rsidR="00B62D20" w:rsidRPr="00B07A87" w:rsidRDefault="00B62D20" w:rsidP="009500EA"/>
                    </w:txbxContent>
                  </v:textbox>
                </v:rect>
                <v:rect id="Rectangle 11" o:spid="_x0000_s1035" style="position:absolute;left:10287;top:1428;width:27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B62D20" w:rsidRPr="00F54633" w:rsidRDefault="00B62D20" w:rsidP="009500EA">
                        <w:pPr>
                          <w:rPr>
                            <w:lang w:val="en-US"/>
                          </w:rPr>
                        </w:pPr>
                        <w:proofErr w:type="spellStart"/>
                        <w:r>
                          <w:rPr>
                            <w:i/>
                            <w:iCs/>
                            <w:color w:val="000000"/>
                            <w:lang w:val="en-US"/>
                          </w:rPr>
                          <w:t>Cmin</w:t>
                        </w:r>
                        <w:proofErr w:type="spellEnd"/>
                      </w:p>
                    </w:txbxContent>
                  </v:textbox>
                </v:rect>
                <v:rect id="Rectangle 12" o:spid="_x0000_s1036" style="position:absolute;left:6762;top:3429;width:578;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rsidR="00B62D20" w:rsidRDefault="00B62D20" w:rsidP="009500EA"/>
                    </w:txbxContent>
                  </v:textbox>
                </v:rect>
                <v:rect id="Rectangle 13" o:spid="_x0000_s1037" style="position:absolute;left:8858;top:3810;width:27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rsidR="00B62D20" w:rsidRPr="00B07A87" w:rsidRDefault="00B62D20" w:rsidP="009500EA">
                        <w:pPr>
                          <w:rPr>
                            <w:i/>
                          </w:rPr>
                        </w:pPr>
                        <w:proofErr w:type="spellStart"/>
                        <w:r w:rsidRPr="00B07A87">
                          <w:rPr>
                            <w:i/>
                            <w:color w:val="000000"/>
                            <w:lang w:val="en-US"/>
                          </w:rPr>
                          <w:t>Cmin</w:t>
                        </w:r>
                        <w:proofErr w:type="spellEnd"/>
                      </w:p>
                    </w:txbxContent>
                  </v:textbox>
                </v:rect>
                <v:rect id="Rectangle 14" o:spid="_x0000_s1038" style="position:absolute;left:6858;top:3714;width:6953;height: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EZV70A&#10;AADbAAAADwAAAGRycy9kb3ducmV2LnhtbERPSwrCMBDdC94hjOBGNLULkWoUFQRxI1YPMDRjW2wm&#10;pYm2enojCO7m8b6zXHemEk9qXGlZwXQSgSDOrC45V3C97MdzEM4ja6wsk4IXOViv+r0lJtq2fKZn&#10;6nMRQtglqKDwvk6kdFlBBt3E1sSBu9nGoA+wyaVusA3hppJxFM2kwZJDQ4E17QrK7unDKNi2bXk7&#10;vVMeHfNtd4xxf0FfKTUcdJsFCE+d/4t/7oMO82P4/hIOkK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JEZV70AAADbAAAADwAAAAAAAAAAAAAAAACYAgAAZHJzL2Rvd25yZXYu&#10;eG1sUEsFBgAAAAAEAAQA9QAAAIIDAAAAAA==&#10;" fillcolor="black"/>
                <v:rect id="Rectangle 15" o:spid="_x0000_s1039" style="position:absolute;left:13716;top:2571;width:958;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B62D20" w:rsidRPr="003E44E9" w:rsidRDefault="00B62D20" w:rsidP="009500EA">
                        <w:r>
                          <w:rPr>
                            <w:color w:val="000000"/>
                          </w:rPr>
                          <w:t xml:space="preserve"> х</w:t>
                        </w:r>
                      </w:p>
                    </w:txbxContent>
                  </v:textbox>
                </v:rect>
                <v:rect id="Rectangle 16" o:spid="_x0000_s1040" style="position:absolute;left:14859;top:2571;width:3429;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B62D20" w:rsidRDefault="00B62D20" w:rsidP="009500EA">
                        <w:r>
                          <w:rPr>
                            <w:color w:val="000000"/>
                            <w:lang w:val="en-US"/>
                          </w:rPr>
                          <w:t>100</w:t>
                        </w:r>
                      </w:p>
                    </w:txbxContent>
                  </v:textbox>
                </v:rect>
                <w10:anchorlock/>
              </v:group>
            </w:pict>
          </mc:Fallback>
        </mc:AlternateContent>
      </w:r>
    </w:p>
    <w:p w:rsidR="009500EA" w:rsidRPr="008641A8" w:rsidRDefault="009500EA" w:rsidP="000F6654">
      <w:pPr>
        <w:widowControl w:val="0"/>
        <w:jc w:val="both"/>
        <w:rPr>
          <w:sz w:val="24"/>
          <w:szCs w:val="24"/>
        </w:rPr>
      </w:pPr>
      <w:r w:rsidRPr="008641A8">
        <w:rPr>
          <w:sz w:val="24"/>
          <w:szCs w:val="24"/>
        </w:rPr>
        <w:t xml:space="preserve">где: </w:t>
      </w:r>
    </w:p>
    <w:p w:rsidR="009500EA" w:rsidRPr="008641A8" w:rsidRDefault="00082F64" w:rsidP="000F6654">
      <w:pPr>
        <w:widowControl w:val="0"/>
        <w:jc w:val="both"/>
        <w:rPr>
          <w:sz w:val="24"/>
          <w:szCs w:val="24"/>
        </w:rPr>
      </w:pP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38100</wp:posOffset>
                </wp:positionV>
                <wp:extent cx="176530" cy="146050"/>
                <wp:effectExtent l="0" t="0" r="4445" b="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5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5805" w:rsidRPr="00B07A87" w:rsidRDefault="00725805"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6" o:spid="_x0000_s1041" style="position:absolute;left:0;text-align:left;margin-left:0;margin-top:3pt;width:13.9pt;height:1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" filled="f" stroked="f">
                <v:textbox style="mso-fit-shape-to-text:t" inset="0,0,0,0">
                  <w:txbxContent>
                    <w:p w:rsidR="00B62D20" w:rsidRPr="00B07A87" w:rsidRDefault="00B62D20" w:rsidP="009500EA">
                      <w:pPr>
                        <w:rPr>
                          <w:lang w:val="en-US"/>
                        </w:rPr>
                      </w:pPr>
                      <w:r>
                        <w:rPr>
                          <w:i/>
                          <w:iCs/>
                          <w:color w:val="000000"/>
                          <w:lang w:val="en-US"/>
                        </w:rPr>
                        <w:t>R</w:t>
                      </w:r>
                      <w:r>
                        <w:rPr>
                          <w:i/>
                          <w:iCs/>
                          <w:color w:val="000000"/>
                        </w:rPr>
                        <w:t>с</w:t>
                      </w:r>
                      <w:r w:rsidRPr="00B07A87">
                        <w:rPr>
                          <w:i/>
                          <w:iCs/>
                          <w:color w:val="000000"/>
                          <w:vertAlign w:val="subscript"/>
                          <w:lang w:val="en-US"/>
                        </w:rPr>
                        <w:t>i</w:t>
                      </w:r>
                    </w:p>
                  </w:txbxContent>
                </v:textbox>
              </v:rect>
            </w:pict>
          </mc:Fallback>
        </mc:AlternateContent>
      </w:r>
      <w:r w:rsidR="009500EA" w:rsidRPr="008641A8">
        <w:rPr>
          <w:sz w:val="24"/>
          <w:szCs w:val="24"/>
        </w:rPr>
        <w:t> </w:t>
      </w:r>
      <w:r w:rsidR="0030253E" w:rsidRPr="008641A8">
        <w:rPr>
          <w:sz w:val="24"/>
          <w:szCs w:val="24"/>
        </w:rPr>
        <w:tab/>
      </w:r>
      <w:r w:rsidR="009500EA" w:rsidRPr="008641A8">
        <w:rPr>
          <w:sz w:val="24"/>
          <w:szCs w:val="24"/>
        </w:rPr>
        <w:t>- рейтинг, присуждаемый i-й заявке по указанному критерию;</w:t>
      </w:r>
    </w:p>
    <w:p w:rsidR="009500EA" w:rsidRPr="008641A8" w:rsidRDefault="009500EA" w:rsidP="000F6654">
      <w:pPr>
        <w:widowControl w:val="0"/>
        <w:jc w:val="both"/>
        <w:rPr>
          <w:sz w:val="24"/>
          <w:szCs w:val="24"/>
        </w:rPr>
      </w:pPr>
      <w:proofErr w:type="spellStart"/>
      <w:r w:rsidRPr="008641A8">
        <w:rPr>
          <w:sz w:val="24"/>
          <w:szCs w:val="24"/>
          <w:lang w:val="en-US"/>
        </w:rPr>
        <w:t>Cmin</w:t>
      </w:r>
      <w:proofErr w:type="spellEnd"/>
      <w:r w:rsidRPr="008641A8">
        <w:rPr>
          <w:sz w:val="24"/>
          <w:szCs w:val="24"/>
        </w:rPr>
        <w:t> - минимальный срок предоставления гарантии качества товара, работ, услуг, установленный заказчиком в документации о закупке;</w:t>
      </w:r>
    </w:p>
    <w:p w:rsidR="009500EA" w:rsidRPr="008641A8" w:rsidRDefault="009500EA" w:rsidP="000F6654">
      <w:pPr>
        <w:widowControl w:val="0"/>
        <w:jc w:val="both"/>
        <w:rPr>
          <w:sz w:val="24"/>
          <w:szCs w:val="24"/>
        </w:rPr>
      </w:pPr>
      <w:proofErr w:type="spellStart"/>
      <w:proofErr w:type="gramStart"/>
      <w:r w:rsidRPr="008641A8">
        <w:rPr>
          <w:sz w:val="24"/>
          <w:szCs w:val="24"/>
          <w:lang w:val="en-US"/>
        </w:rPr>
        <w:t>Ci</w:t>
      </w:r>
      <w:proofErr w:type="spellEnd"/>
      <w:r w:rsidRPr="008641A8">
        <w:rPr>
          <w:sz w:val="24"/>
          <w:szCs w:val="24"/>
        </w:rPr>
        <w:t xml:space="preserve"> - предложение i-</w:t>
      </w:r>
      <w:proofErr w:type="spellStart"/>
      <w:r w:rsidRPr="008641A8">
        <w:rPr>
          <w:sz w:val="24"/>
          <w:szCs w:val="24"/>
        </w:rPr>
        <w:t>го</w:t>
      </w:r>
      <w:proofErr w:type="spellEnd"/>
      <w:r w:rsidRPr="008641A8">
        <w:rPr>
          <w:sz w:val="24"/>
          <w:szCs w:val="24"/>
        </w:rPr>
        <w:t xml:space="preserve"> участника по сроку гарантии качества товара, работ, услуг.</w:t>
      </w:r>
      <w:proofErr w:type="gramEnd"/>
    </w:p>
    <w:p w:rsidR="009500EA" w:rsidRPr="008641A8" w:rsidRDefault="009500EA" w:rsidP="000F6654">
      <w:pPr>
        <w:widowControl w:val="0"/>
        <w:jc w:val="both"/>
        <w:rPr>
          <w:sz w:val="24"/>
          <w:szCs w:val="24"/>
        </w:rPr>
      </w:pPr>
      <w:r w:rsidRPr="008641A8">
        <w:rPr>
          <w:sz w:val="24"/>
          <w:szCs w:val="24"/>
        </w:rPr>
        <w:t>В целях оценки и сопоставления предложений в заявках со сроком предоставления гарантии качества товара, работ, услуг, превышающим более чем на половину минимальный срок предоставления гарантии качества товара, работ, услуг, установленный в закупочной документации, таким заявкам присваивается рейтинг по указанному критерию, равный 50.</w:t>
      </w:r>
    </w:p>
    <w:p w:rsidR="009500EA" w:rsidRDefault="009500EA" w:rsidP="000F6654">
      <w:pPr>
        <w:widowControl w:val="0"/>
        <w:jc w:val="both"/>
        <w:rPr>
          <w:sz w:val="24"/>
          <w:szCs w:val="24"/>
        </w:rPr>
      </w:pPr>
      <w:r w:rsidRPr="008641A8">
        <w:rPr>
          <w:sz w:val="24"/>
          <w:szCs w:val="24"/>
        </w:rPr>
        <w:t>При этом договор заключается на условиях по данному критерию, указанных в заявке. Исполнение гарантийного обязательства осуществляется участником, с которым заключается договор, без взимания дополнительной платы, кроме цены договора.</w:t>
      </w:r>
    </w:p>
    <w:p w:rsidR="009500EA" w:rsidRDefault="00523781" w:rsidP="00D77AB0">
      <w:pPr>
        <w:pStyle w:val="a7"/>
        <w:widowControl w:val="0"/>
        <w:numPr>
          <w:ilvl w:val="2"/>
          <w:numId w:val="23"/>
        </w:numPr>
        <w:autoSpaceDE w:val="0"/>
        <w:autoSpaceDN w:val="0"/>
        <w:adjustRightInd w:val="0"/>
        <w:jc w:val="both"/>
      </w:pPr>
      <w:r>
        <w:t xml:space="preserve"> </w:t>
      </w:r>
      <w:r w:rsidR="009500EA"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523781" w:rsidP="00D77AB0">
      <w:pPr>
        <w:pStyle w:val="a7"/>
        <w:widowControl w:val="0"/>
        <w:numPr>
          <w:ilvl w:val="2"/>
          <w:numId w:val="23"/>
        </w:numPr>
        <w:autoSpaceDE w:val="0"/>
        <w:autoSpaceDN w:val="0"/>
        <w:adjustRightInd w:val="0"/>
        <w:jc w:val="both"/>
      </w:pPr>
      <w:r>
        <w:t xml:space="preserve"> </w:t>
      </w:r>
      <w:r w:rsidR="009500EA"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523781" w:rsidP="00D77AB0">
      <w:pPr>
        <w:pStyle w:val="a7"/>
        <w:numPr>
          <w:ilvl w:val="2"/>
          <w:numId w:val="23"/>
        </w:numPr>
        <w:tabs>
          <w:tab w:val="left" w:pos="900"/>
        </w:tabs>
        <w:autoSpaceDE w:val="0"/>
        <w:autoSpaceDN w:val="0"/>
        <w:adjustRightInd w:val="0"/>
        <w:jc w:val="both"/>
        <w:outlineLvl w:val="1"/>
      </w:pPr>
      <w:r>
        <w:t xml:space="preserve"> </w:t>
      </w:r>
      <w:proofErr w:type="gramStart"/>
      <w:r w:rsidR="008641A8"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008641A8"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008641A8" w:rsidRPr="00071B92">
        <w:t>участие в запросе</w:t>
      </w:r>
      <w:r w:rsidR="008641A8">
        <w:t xml:space="preserve"> предложений </w:t>
      </w:r>
      <w:r w:rsidR="008641A8" w:rsidRPr="007931DC">
        <w:t xml:space="preserve">решении о присвоении заявкам на участие в </w:t>
      </w:r>
      <w:r w:rsidR="008641A8">
        <w:t xml:space="preserve">запросе предложений </w:t>
      </w:r>
      <w:r w:rsidR="008641A8" w:rsidRPr="007931DC">
        <w:t>порядковых номеров, об условиях</w:t>
      </w:r>
      <w:proofErr w:type="gramEnd"/>
      <w:r w:rsidR="008641A8" w:rsidRPr="007931DC">
        <w:t xml:space="preserve"> исполнения договора, </w:t>
      </w:r>
      <w:proofErr w:type="gramStart"/>
      <w:r w:rsidR="008641A8" w:rsidRPr="007931DC">
        <w:t>указанных</w:t>
      </w:r>
      <w:proofErr w:type="gramEnd"/>
      <w:r w:rsidR="008641A8"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008641A8"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523781" w:rsidP="00D77AB0">
      <w:pPr>
        <w:pStyle w:val="a7"/>
        <w:numPr>
          <w:ilvl w:val="2"/>
          <w:numId w:val="23"/>
        </w:numPr>
        <w:tabs>
          <w:tab w:val="left" w:pos="900"/>
        </w:tabs>
        <w:autoSpaceDE w:val="0"/>
        <w:autoSpaceDN w:val="0"/>
        <w:adjustRightInd w:val="0"/>
        <w:jc w:val="both"/>
        <w:outlineLvl w:val="1"/>
      </w:pPr>
      <w:r>
        <w:t xml:space="preserve"> </w:t>
      </w:r>
      <w:r w:rsidR="008641A8" w:rsidRPr="007931DC">
        <w:t>В случае</w:t>
      </w:r>
      <w:proofErr w:type="gramStart"/>
      <w:r w:rsidR="008641A8" w:rsidRPr="007931DC">
        <w:t>,</w:t>
      </w:r>
      <w:proofErr w:type="gramEnd"/>
      <w:r w:rsidR="008641A8"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w:t>
      </w:r>
      <w:r w:rsidR="008641A8" w:rsidRPr="007931DC">
        <w:lastRenderedPageBreak/>
        <w:t>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4007E7" w:rsidRDefault="004007E7" w:rsidP="000F6654">
      <w:pPr>
        <w:pStyle w:val="a7"/>
        <w:widowControl w:val="0"/>
        <w:ind w:left="0"/>
        <w:jc w:val="both"/>
      </w:pP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7" w:name="_Toc444166869"/>
      <w:r>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7"/>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8" w:name="_Toc444166870"/>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8"/>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9" w:name="_Toc444166871"/>
      <w:r w:rsidRPr="00250E64">
        <w:t>1.16 С</w:t>
      </w:r>
      <w:r w:rsidR="004007E7" w:rsidRPr="00250E64">
        <w:t xml:space="preserve">ведения о праве заказчика отказаться </w:t>
      </w:r>
      <w:r w:rsidRPr="00250E64">
        <w:t>от проведения процедуры закупки.</w:t>
      </w:r>
      <w:bookmarkEnd w:id="19"/>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r w:rsidR="00582F1C">
        <w:rPr>
          <w:rFonts w:eastAsiaTheme="minorHAnsi"/>
          <w:sz w:val="24"/>
          <w:szCs w:val="24"/>
          <w:lang w:eastAsia="en-US"/>
        </w:rPr>
        <w:t xml:space="preserve"> </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Default="00582F1C" w:rsidP="000F6654">
      <w:pPr>
        <w:pStyle w:val="20"/>
        <w:keepNext w:val="0"/>
        <w:widowControl w:val="0"/>
      </w:pPr>
    </w:p>
    <w:p w:rsidR="004007E7" w:rsidRPr="009500EA" w:rsidRDefault="00974B15" w:rsidP="000F6654">
      <w:pPr>
        <w:pStyle w:val="20"/>
        <w:keepNext w:val="0"/>
        <w:widowControl w:val="0"/>
      </w:pPr>
      <w:bookmarkStart w:id="20" w:name="_Toc444166872"/>
      <w:r>
        <w:t>1.17 П</w:t>
      </w:r>
      <w:r w:rsidR="004007E7" w:rsidRPr="009500EA">
        <w:t>орядок предоставления преференций</w:t>
      </w:r>
      <w:r>
        <w:t>.</w:t>
      </w:r>
      <w:bookmarkEnd w:id="20"/>
    </w:p>
    <w:p w:rsidR="004007E7" w:rsidRPr="00974B15" w:rsidRDefault="00974B15" w:rsidP="000F6654">
      <w:pPr>
        <w:widowControl w:val="0"/>
        <w:rPr>
          <w:sz w:val="24"/>
          <w:szCs w:val="24"/>
        </w:rPr>
      </w:pPr>
      <w:r w:rsidRPr="00974B15">
        <w:rPr>
          <w:sz w:val="24"/>
          <w:szCs w:val="24"/>
        </w:rPr>
        <w:t>Преференции не предоставляются</w:t>
      </w:r>
    </w:p>
    <w:p w:rsidR="00A34226" w:rsidRDefault="00A34226" w:rsidP="00A33604">
      <w:pPr>
        <w:widowControl w:val="0"/>
      </w:pPr>
    </w:p>
    <w:p w:rsidR="00A34226" w:rsidRDefault="00A34226"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858C5" w:rsidRDefault="003858C5" w:rsidP="00A33604">
      <w:pPr>
        <w:widowControl w:val="0"/>
      </w:pPr>
    </w:p>
    <w:p w:rsidR="003858C5" w:rsidRDefault="003858C5"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B65938" w:rsidRDefault="00B65938"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42C1E" w:rsidRDefault="00342C1E" w:rsidP="00A33604">
      <w:pPr>
        <w:widowControl w:val="0"/>
      </w:pPr>
    </w:p>
    <w:p w:rsidR="0030253E" w:rsidRDefault="0030253E" w:rsidP="00A33604">
      <w:pPr>
        <w:pStyle w:val="1"/>
        <w:keepNext w:val="0"/>
        <w:widowControl w:val="0"/>
      </w:pPr>
      <w:bookmarkStart w:id="21" w:name="_Toc444166873"/>
      <w:r>
        <w:lastRenderedPageBreak/>
        <w:t>Раздел 2. Проект договора.</w:t>
      </w:r>
      <w:bookmarkEnd w:id="21"/>
    </w:p>
    <w:p w:rsidR="00A34226" w:rsidRDefault="00A34226" w:rsidP="00A33604">
      <w:pPr>
        <w:widowControl w:val="0"/>
      </w:pPr>
    </w:p>
    <w:p w:rsidR="000649A3" w:rsidRDefault="000649A3" w:rsidP="000649A3">
      <w:pPr>
        <w:pStyle w:val="affe"/>
        <w:rPr>
          <w:sz w:val="24"/>
          <w:szCs w:val="24"/>
        </w:rPr>
      </w:pPr>
      <w:bookmarkStart w:id="22" w:name="_Toc346203626"/>
      <w:r>
        <w:rPr>
          <w:sz w:val="24"/>
          <w:szCs w:val="24"/>
        </w:rPr>
        <w:t>ДОГОВОР № ______</w:t>
      </w:r>
    </w:p>
    <w:p w:rsidR="000649A3" w:rsidRDefault="000649A3" w:rsidP="000649A3">
      <w:pPr>
        <w:pStyle w:val="affe"/>
        <w:rPr>
          <w:sz w:val="24"/>
          <w:szCs w:val="24"/>
        </w:rPr>
      </w:pPr>
      <w:r>
        <w:rPr>
          <w:sz w:val="24"/>
          <w:szCs w:val="24"/>
        </w:rPr>
        <w:t>на выполнение работ</w:t>
      </w:r>
    </w:p>
    <w:p w:rsidR="000649A3" w:rsidRDefault="000649A3" w:rsidP="000649A3">
      <w:pPr>
        <w:pStyle w:val="affe"/>
        <w:rPr>
          <w:sz w:val="24"/>
          <w:szCs w:val="24"/>
        </w:rPr>
      </w:pPr>
    </w:p>
    <w:p w:rsidR="000649A3" w:rsidRDefault="000649A3" w:rsidP="000649A3">
      <w:pPr>
        <w:pStyle w:val="affe"/>
        <w:jc w:val="left"/>
        <w:rPr>
          <w:b/>
          <w:sz w:val="24"/>
          <w:szCs w:val="24"/>
        </w:rPr>
      </w:pPr>
      <w:r>
        <w:rPr>
          <w:sz w:val="24"/>
          <w:szCs w:val="24"/>
        </w:rPr>
        <w:t>г. Кемерово                                                                                            «____»__________201</w:t>
      </w:r>
      <w:r w:rsidR="00FF2EA5">
        <w:rPr>
          <w:sz w:val="24"/>
          <w:szCs w:val="24"/>
        </w:rPr>
        <w:t>6</w:t>
      </w:r>
      <w:r>
        <w:rPr>
          <w:sz w:val="24"/>
          <w:szCs w:val="24"/>
        </w:rPr>
        <w:t xml:space="preserve"> г.</w:t>
      </w:r>
    </w:p>
    <w:p w:rsidR="000649A3" w:rsidRDefault="000649A3" w:rsidP="000649A3">
      <w:pPr>
        <w:pStyle w:val="affe"/>
        <w:jc w:val="left"/>
        <w:rPr>
          <w:b/>
          <w:sz w:val="24"/>
          <w:szCs w:val="24"/>
        </w:rPr>
      </w:pPr>
    </w:p>
    <w:p w:rsidR="000649A3" w:rsidRDefault="000649A3" w:rsidP="000649A3">
      <w:pPr>
        <w:pStyle w:val="affe"/>
        <w:ind w:firstLine="360"/>
        <w:jc w:val="both"/>
        <w:rPr>
          <w:b/>
          <w:sz w:val="24"/>
          <w:szCs w:val="24"/>
        </w:rPr>
      </w:pPr>
      <w:r>
        <w:rPr>
          <w:bCs/>
          <w:i/>
          <w:sz w:val="24"/>
          <w:szCs w:val="24"/>
        </w:rPr>
        <w:t>ООО «Химпром»,</w:t>
      </w:r>
      <w:r>
        <w:rPr>
          <w:sz w:val="24"/>
          <w:szCs w:val="24"/>
        </w:rPr>
        <w:t xml:space="preserve"> именуемое в дальнейшем «ЗАКАЗЧИК», в лице директора </w:t>
      </w:r>
      <w:r>
        <w:rPr>
          <w:i/>
          <w:sz w:val="24"/>
          <w:szCs w:val="24"/>
        </w:rPr>
        <w:t>Чернышева Артема Вячеславовича</w:t>
      </w:r>
      <w:r>
        <w:rPr>
          <w:sz w:val="24"/>
          <w:szCs w:val="24"/>
        </w:rPr>
        <w:t xml:space="preserve">,  действующего на основании Устава ООО, с одной стороны и </w:t>
      </w:r>
    </w:p>
    <w:p w:rsidR="000649A3" w:rsidRDefault="000649A3" w:rsidP="000649A3">
      <w:pPr>
        <w:pStyle w:val="affe"/>
        <w:ind w:firstLine="360"/>
        <w:jc w:val="both"/>
        <w:rPr>
          <w:b/>
          <w:sz w:val="24"/>
          <w:szCs w:val="24"/>
        </w:rPr>
      </w:pPr>
      <w:proofErr w:type="gramStart"/>
      <w:r>
        <w:rPr>
          <w:i/>
          <w:sz w:val="24"/>
          <w:szCs w:val="24"/>
        </w:rPr>
        <w:t>______________,</w:t>
      </w:r>
      <w:r>
        <w:rPr>
          <w:sz w:val="24"/>
          <w:szCs w:val="24"/>
        </w:rPr>
        <w:t xml:space="preserve"> именуемое   в дальнейшем «ИСПОЛНИТЕЛЬ», в лице __________________</w:t>
      </w:r>
      <w:r>
        <w:rPr>
          <w:i/>
          <w:sz w:val="24"/>
          <w:szCs w:val="24"/>
        </w:rPr>
        <w:t xml:space="preserve">, </w:t>
      </w:r>
      <w:r>
        <w:rPr>
          <w:sz w:val="24"/>
          <w:szCs w:val="24"/>
        </w:rPr>
        <w:t>действующего на основании __________, с другой стороны, вместе именуемые «Стороны», заключили настоящий договор о нижеследующем:</w:t>
      </w:r>
      <w:proofErr w:type="gramEnd"/>
    </w:p>
    <w:p w:rsidR="000649A3" w:rsidRDefault="000649A3" w:rsidP="000649A3">
      <w:pPr>
        <w:pStyle w:val="affe"/>
        <w:jc w:val="both"/>
        <w:rPr>
          <w:b/>
          <w:sz w:val="24"/>
          <w:szCs w:val="24"/>
        </w:rPr>
      </w:pPr>
    </w:p>
    <w:p w:rsidR="000649A3" w:rsidRDefault="000649A3" w:rsidP="000649A3">
      <w:pPr>
        <w:pStyle w:val="affe"/>
        <w:widowControl/>
        <w:numPr>
          <w:ilvl w:val="0"/>
          <w:numId w:val="57"/>
        </w:numPr>
        <w:rPr>
          <w:sz w:val="24"/>
          <w:szCs w:val="24"/>
        </w:rPr>
      </w:pPr>
      <w:r>
        <w:rPr>
          <w:sz w:val="24"/>
          <w:szCs w:val="24"/>
        </w:rPr>
        <w:t>ПРЕДМЕТ ДОГОВОРА</w:t>
      </w:r>
    </w:p>
    <w:p w:rsidR="000649A3" w:rsidRDefault="000649A3" w:rsidP="000649A3">
      <w:pPr>
        <w:pStyle w:val="affe"/>
        <w:jc w:val="both"/>
        <w:rPr>
          <w:sz w:val="24"/>
          <w:szCs w:val="24"/>
        </w:rPr>
      </w:pPr>
    </w:p>
    <w:p w:rsidR="000649A3" w:rsidRDefault="000649A3" w:rsidP="000649A3">
      <w:pPr>
        <w:pStyle w:val="affe"/>
        <w:widowControl/>
        <w:numPr>
          <w:ilvl w:val="1"/>
          <w:numId w:val="57"/>
        </w:numPr>
        <w:tabs>
          <w:tab w:val="clear" w:pos="390"/>
          <w:tab w:val="num" w:pos="630"/>
        </w:tabs>
        <w:ind w:left="0" w:firstLine="0"/>
        <w:jc w:val="both"/>
        <w:rPr>
          <w:sz w:val="24"/>
          <w:szCs w:val="24"/>
        </w:rPr>
      </w:pPr>
      <w:r>
        <w:rPr>
          <w:sz w:val="24"/>
          <w:szCs w:val="24"/>
        </w:rPr>
        <w:t xml:space="preserve">По договору на выполнение работ ИСПОЛНИТЕЛЬ обязуется выполнить работы, указанные в п. 1.2 настоящего договора, а ЗАКАЗЧИК обязуется оплатить эти работы. </w:t>
      </w:r>
    </w:p>
    <w:p w:rsidR="000649A3" w:rsidRDefault="000649A3" w:rsidP="000649A3">
      <w:pPr>
        <w:pStyle w:val="affe"/>
        <w:widowControl/>
        <w:numPr>
          <w:ilvl w:val="1"/>
          <w:numId w:val="58"/>
        </w:numPr>
        <w:tabs>
          <w:tab w:val="clear" w:pos="360"/>
          <w:tab w:val="num" w:pos="616"/>
        </w:tabs>
        <w:ind w:left="0" w:firstLine="0"/>
        <w:jc w:val="both"/>
        <w:rPr>
          <w:sz w:val="24"/>
          <w:szCs w:val="24"/>
        </w:rPr>
      </w:pPr>
      <w:r w:rsidRPr="000649A3">
        <w:rPr>
          <w:sz w:val="24"/>
          <w:szCs w:val="24"/>
        </w:rPr>
        <w:t xml:space="preserve">ИСПОЛНИТЕЛЬ обязуется провести работы по замене разрядников на ограничители </w:t>
      </w:r>
      <w:r w:rsidR="00FF2EA5">
        <w:rPr>
          <w:sz w:val="24"/>
          <w:szCs w:val="24"/>
        </w:rPr>
        <w:t>пере</w:t>
      </w:r>
      <w:r w:rsidRPr="000649A3">
        <w:rPr>
          <w:sz w:val="24"/>
          <w:szCs w:val="24"/>
        </w:rPr>
        <w:t xml:space="preserve">напряжения на ОРУ-110 </w:t>
      </w:r>
      <w:proofErr w:type="spellStart"/>
      <w:r w:rsidRPr="000649A3">
        <w:rPr>
          <w:sz w:val="24"/>
          <w:szCs w:val="24"/>
        </w:rPr>
        <w:t>кВ</w:t>
      </w:r>
      <w:proofErr w:type="spellEnd"/>
      <w:r w:rsidRPr="000649A3">
        <w:rPr>
          <w:sz w:val="24"/>
          <w:szCs w:val="24"/>
        </w:rPr>
        <w:t xml:space="preserve"> и трансформаторах ТДТН-80000/110</w:t>
      </w:r>
      <w:r w:rsidR="00FF2EA5">
        <w:rPr>
          <w:sz w:val="24"/>
          <w:szCs w:val="24"/>
        </w:rPr>
        <w:t xml:space="preserve"> </w:t>
      </w:r>
      <w:r w:rsidRPr="000649A3">
        <w:rPr>
          <w:sz w:val="24"/>
          <w:szCs w:val="24"/>
        </w:rPr>
        <w:t xml:space="preserve">на </w:t>
      </w:r>
      <w:r w:rsidR="00B62D20">
        <w:rPr>
          <w:sz w:val="24"/>
          <w:szCs w:val="24"/>
        </w:rPr>
        <w:t xml:space="preserve">подстанции №30 </w:t>
      </w:r>
      <w:r w:rsidRPr="000649A3">
        <w:rPr>
          <w:sz w:val="24"/>
          <w:szCs w:val="24"/>
        </w:rPr>
        <w:t xml:space="preserve">в соответствии с техническим заданием (приложение №1 к настоящему договору). </w:t>
      </w:r>
    </w:p>
    <w:p w:rsidR="00B62D20" w:rsidRPr="000649A3" w:rsidRDefault="00B62D20" w:rsidP="000649A3">
      <w:pPr>
        <w:pStyle w:val="affe"/>
        <w:widowControl/>
        <w:numPr>
          <w:ilvl w:val="1"/>
          <w:numId w:val="58"/>
        </w:numPr>
        <w:tabs>
          <w:tab w:val="clear" w:pos="360"/>
          <w:tab w:val="num" w:pos="616"/>
        </w:tabs>
        <w:ind w:left="0" w:firstLine="0"/>
        <w:jc w:val="both"/>
        <w:rPr>
          <w:sz w:val="24"/>
          <w:szCs w:val="24"/>
        </w:rPr>
      </w:pPr>
      <w:r>
        <w:rPr>
          <w:sz w:val="24"/>
          <w:szCs w:val="24"/>
        </w:rPr>
        <w:t xml:space="preserve">Срок выполнения работ устанавливается в техническом задании </w:t>
      </w:r>
      <w:r w:rsidRPr="000649A3">
        <w:rPr>
          <w:sz w:val="24"/>
          <w:szCs w:val="24"/>
        </w:rPr>
        <w:t>(приложение №1 к настоящему договору)</w:t>
      </w:r>
      <w:r>
        <w:rPr>
          <w:sz w:val="24"/>
          <w:szCs w:val="24"/>
        </w:rPr>
        <w:t xml:space="preserve">. </w:t>
      </w:r>
    </w:p>
    <w:p w:rsidR="000649A3" w:rsidRDefault="000649A3" w:rsidP="000649A3">
      <w:pPr>
        <w:pStyle w:val="affe"/>
        <w:widowControl/>
        <w:numPr>
          <w:ilvl w:val="1"/>
          <w:numId w:val="58"/>
        </w:numPr>
        <w:tabs>
          <w:tab w:val="clear" w:pos="360"/>
          <w:tab w:val="num" w:pos="630"/>
        </w:tabs>
        <w:ind w:left="0" w:firstLine="0"/>
        <w:jc w:val="both"/>
        <w:rPr>
          <w:sz w:val="24"/>
          <w:szCs w:val="24"/>
        </w:rPr>
      </w:pPr>
      <w:r>
        <w:rPr>
          <w:sz w:val="24"/>
          <w:szCs w:val="24"/>
        </w:rPr>
        <w:t>Акт сдачи-приёмки выполненных работ подписывается уполномоченными представителями сторон.</w:t>
      </w:r>
    </w:p>
    <w:p w:rsidR="000649A3" w:rsidRDefault="000649A3" w:rsidP="000649A3">
      <w:pPr>
        <w:pStyle w:val="affe"/>
        <w:ind w:left="390"/>
        <w:jc w:val="both"/>
        <w:rPr>
          <w:b/>
          <w:sz w:val="24"/>
          <w:szCs w:val="24"/>
        </w:rPr>
      </w:pPr>
    </w:p>
    <w:p w:rsidR="000649A3" w:rsidRDefault="000649A3" w:rsidP="000649A3">
      <w:pPr>
        <w:pStyle w:val="affe"/>
        <w:rPr>
          <w:sz w:val="24"/>
          <w:szCs w:val="24"/>
        </w:rPr>
      </w:pPr>
      <w:r>
        <w:rPr>
          <w:sz w:val="24"/>
          <w:szCs w:val="24"/>
        </w:rPr>
        <w:t>2.ПРАВА И ОБЯЗАННОСТИ СТОРОН.</w:t>
      </w:r>
    </w:p>
    <w:p w:rsidR="000649A3" w:rsidRDefault="000649A3" w:rsidP="000649A3">
      <w:pPr>
        <w:pStyle w:val="affe"/>
        <w:jc w:val="both"/>
        <w:rPr>
          <w:b/>
          <w:sz w:val="24"/>
          <w:szCs w:val="24"/>
        </w:rPr>
      </w:pPr>
      <w:r>
        <w:rPr>
          <w:sz w:val="24"/>
          <w:szCs w:val="24"/>
        </w:rPr>
        <w:t>2.1 ИСПОЛНИТЕЛЬ обязан:</w:t>
      </w:r>
    </w:p>
    <w:p w:rsidR="000649A3" w:rsidRDefault="000649A3" w:rsidP="000649A3">
      <w:pPr>
        <w:pStyle w:val="affe"/>
        <w:jc w:val="both"/>
        <w:rPr>
          <w:b/>
          <w:sz w:val="24"/>
          <w:szCs w:val="24"/>
        </w:rPr>
      </w:pPr>
      <w:r>
        <w:rPr>
          <w:sz w:val="24"/>
          <w:szCs w:val="24"/>
        </w:rPr>
        <w:t>2.1.1. Выполнить работы с надлежащим качеством.</w:t>
      </w:r>
    </w:p>
    <w:p w:rsidR="000649A3" w:rsidRDefault="000649A3" w:rsidP="000649A3">
      <w:pPr>
        <w:pStyle w:val="affe"/>
        <w:jc w:val="both"/>
        <w:rPr>
          <w:b/>
          <w:sz w:val="24"/>
          <w:szCs w:val="24"/>
        </w:rPr>
      </w:pPr>
      <w:r>
        <w:rPr>
          <w:sz w:val="24"/>
          <w:szCs w:val="24"/>
        </w:rPr>
        <w:t>2.1.2. Выполнить работы в полном объеме.</w:t>
      </w:r>
    </w:p>
    <w:p w:rsidR="000649A3" w:rsidRDefault="000649A3" w:rsidP="000649A3">
      <w:pPr>
        <w:pStyle w:val="affe"/>
        <w:jc w:val="both"/>
        <w:rPr>
          <w:b/>
          <w:sz w:val="24"/>
          <w:szCs w:val="24"/>
        </w:rPr>
      </w:pPr>
      <w:r>
        <w:rPr>
          <w:sz w:val="24"/>
          <w:szCs w:val="24"/>
        </w:rPr>
        <w:t>2.1.3. Безвозмездно исправить по требованию ЗАКАЗЧИКА все выявленные недостатки, если в процессе выполнения работ ИСПОЛНИТЕЛЬ допустил отступление от условий договора, ухудшающее качество работы, в течение 10 дней.</w:t>
      </w:r>
    </w:p>
    <w:p w:rsidR="000649A3" w:rsidRDefault="000649A3" w:rsidP="000649A3">
      <w:pPr>
        <w:pStyle w:val="affe"/>
        <w:jc w:val="both"/>
        <w:rPr>
          <w:b/>
          <w:sz w:val="24"/>
          <w:szCs w:val="24"/>
        </w:rPr>
      </w:pPr>
      <w:r>
        <w:rPr>
          <w:sz w:val="24"/>
          <w:szCs w:val="24"/>
        </w:rPr>
        <w:t xml:space="preserve">2.1.4. ИСПОЛНИТЕЛЬ обязан выполнить работу лично. В случае невозможности выполнить работу лично ИСПОЛНИТЕЛЬ вправе привлечь к выполнению работ третьих лиц с предварительного согласия ЗАКАЗЧИКА, оставаясь ответственным перед ним за действия третьих лиц как </w:t>
      </w:r>
      <w:proofErr w:type="gramStart"/>
      <w:r>
        <w:rPr>
          <w:sz w:val="24"/>
          <w:szCs w:val="24"/>
        </w:rPr>
        <w:t>за</w:t>
      </w:r>
      <w:proofErr w:type="gramEnd"/>
      <w:r>
        <w:rPr>
          <w:sz w:val="24"/>
          <w:szCs w:val="24"/>
        </w:rPr>
        <w:t xml:space="preserve"> свои собственные.</w:t>
      </w:r>
    </w:p>
    <w:p w:rsidR="000649A3" w:rsidRDefault="000649A3" w:rsidP="000649A3">
      <w:pPr>
        <w:pStyle w:val="affe"/>
        <w:jc w:val="both"/>
        <w:rPr>
          <w:b/>
          <w:sz w:val="24"/>
          <w:szCs w:val="24"/>
        </w:rPr>
      </w:pPr>
    </w:p>
    <w:p w:rsidR="000649A3" w:rsidRDefault="000649A3" w:rsidP="000649A3">
      <w:pPr>
        <w:pStyle w:val="affe"/>
        <w:jc w:val="both"/>
        <w:rPr>
          <w:b/>
          <w:sz w:val="24"/>
          <w:szCs w:val="24"/>
        </w:rPr>
      </w:pPr>
      <w:r>
        <w:rPr>
          <w:sz w:val="24"/>
          <w:szCs w:val="24"/>
        </w:rPr>
        <w:t>2.2. ЗАКАЗЧИК обязан:</w:t>
      </w:r>
    </w:p>
    <w:p w:rsidR="000649A3" w:rsidRDefault="000649A3" w:rsidP="000649A3">
      <w:pPr>
        <w:shd w:val="clear" w:color="auto" w:fill="FFFFFF"/>
        <w:autoSpaceDE w:val="0"/>
        <w:autoSpaceDN w:val="0"/>
        <w:adjustRightInd w:val="0"/>
        <w:jc w:val="both"/>
        <w:rPr>
          <w:color w:val="000000"/>
          <w:sz w:val="24"/>
          <w:szCs w:val="24"/>
        </w:rPr>
      </w:pPr>
      <w:r>
        <w:rPr>
          <w:szCs w:val="24"/>
        </w:rPr>
        <w:t xml:space="preserve">2.2.1. </w:t>
      </w:r>
      <w:r>
        <w:rPr>
          <w:sz w:val="24"/>
          <w:szCs w:val="24"/>
        </w:rPr>
        <w:t xml:space="preserve">Оплатить работы в течение </w:t>
      </w:r>
      <w:r>
        <w:rPr>
          <w:color w:val="000000"/>
          <w:sz w:val="24"/>
          <w:szCs w:val="24"/>
        </w:rPr>
        <w:t>30 (тридцати) дней с момента подписания акта сдачи-приемки выполненных работ.</w:t>
      </w:r>
    </w:p>
    <w:p w:rsidR="000649A3" w:rsidRDefault="000649A3" w:rsidP="000649A3">
      <w:pPr>
        <w:pStyle w:val="affe"/>
        <w:jc w:val="both"/>
        <w:rPr>
          <w:b/>
          <w:sz w:val="16"/>
          <w:szCs w:val="16"/>
        </w:rPr>
      </w:pPr>
    </w:p>
    <w:p w:rsidR="000649A3" w:rsidRDefault="000649A3" w:rsidP="000649A3">
      <w:pPr>
        <w:pStyle w:val="affe"/>
        <w:jc w:val="both"/>
        <w:rPr>
          <w:sz w:val="24"/>
          <w:szCs w:val="24"/>
        </w:rPr>
      </w:pPr>
      <w:r>
        <w:rPr>
          <w:sz w:val="24"/>
          <w:szCs w:val="24"/>
        </w:rPr>
        <w:t>2.3. ЗАКАЗЧИК имеет право:</w:t>
      </w:r>
    </w:p>
    <w:p w:rsidR="000649A3" w:rsidRDefault="000649A3" w:rsidP="000649A3">
      <w:pPr>
        <w:pStyle w:val="affe"/>
        <w:jc w:val="both"/>
        <w:rPr>
          <w:b/>
          <w:sz w:val="24"/>
          <w:szCs w:val="24"/>
        </w:rPr>
      </w:pPr>
      <w:r>
        <w:rPr>
          <w:sz w:val="24"/>
          <w:szCs w:val="24"/>
        </w:rPr>
        <w:t>2.3.1. Во всякое время проверять ход и качество работы, выполняемой ИСПОЛНИТЕЛЕМ, не вмешиваясь в его деятельность.</w:t>
      </w:r>
    </w:p>
    <w:p w:rsidR="000649A3" w:rsidRDefault="000649A3" w:rsidP="000649A3">
      <w:pPr>
        <w:pStyle w:val="affe"/>
        <w:jc w:val="both"/>
        <w:rPr>
          <w:sz w:val="24"/>
          <w:szCs w:val="24"/>
        </w:rPr>
      </w:pPr>
      <w:r>
        <w:rPr>
          <w:sz w:val="24"/>
          <w:szCs w:val="24"/>
        </w:rPr>
        <w:t xml:space="preserve">2.3.2. Отказаться от исполнения договора в любое время до подписания акта, уплатив </w:t>
      </w:r>
      <w:proofErr w:type="gramStart"/>
      <w:r>
        <w:rPr>
          <w:sz w:val="24"/>
          <w:szCs w:val="24"/>
        </w:rPr>
        <w:t>ИСПОЛНИТЕЛЮ</w:t>
      </w:r>
      <w:proofErr w:type="gramEnd"/>
      <w:r>
        <w:rPr>
          <w:sz w:val="24"/>
          <w:szCs w:val="24"/>
        </w:rPr>
        <w:t xml:space="preserve"> часть установленной цены пропорционально части работ, выполненных до получения извещения об отказе ЗАКАЗЧИКА от исполнения договора.</w:t>
      </w:r>
    </w:p>
    <w:p w:rsidR="000649A3" w:rsidRDefault="000649A3" w:rsidP="000649A3">
      <w:pPr>
        <w:pStyle w:val="affe"/>
        <w:jc w:val="both"/>
        <w:rPr>
          <w:b/>
          <w:sz w:val="24"/>
          <w:szCs w:val="24"/>
        </w:rPr>
      </w:pPr>
    </w:p>
    <w:p w:rsidR="000649A3" w:rsidRDefault="000649A3" w:rsidP="000649A3">
      <w:pPr>
        <w:pStyle w:val="affe"/>
        <w:widowControl/>
        <w:numPr>
          <w:ilvl w:val="0"/>
          <w:numId w:val="59"/>
        </w:numPr>
        <w:jc w:val="both"/>
        <w:rPr>
          <w:b/>
          <w:sz w:val="24"/>
          <w:szCs w:val="24"/>
        </w:rPr>
      </w:pPr>
      <w:r>
        <w:rPr>
          <w:sz w:val="24"/>
          <w:szCs w:val="24"/>
        </w:rPr>
        <w:t>РАЗМЕР  И ПОРЯДОК ОПЛАТЫ УСЛУГ.</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t>Стоимость работ по настоящему договору определяется на основании локального сметного расчета _______________ (приложение № 2 к настоящему договору) и составляет __________ руб., в том числе НДС-18%.</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lastRenderedPageBreak/>
        <w:t xml:space="preserve">Оплата выполненных работ осуществляется путем перечисления денежных средств на расчетный счет ИСПОЛНИТЕЛЯ, указанный в настоящем договоре на основании </w:t>
      </w:r>
      <w:proofErr w:type="gramStart"/>
      <w:r>
        <w:rPr>
          <w:sz w:val="24"/>
          <w:szCs w:val="24"/>
        </w:rPr>
        <w:t>выставленной</w:t>
      </w:r>
      <w:proofErr w:type="gramEnd"/>
      <w:r>
        <w:rPr>
          <w:sz w:val="24"/>
          <w:szCs w:val="24"/>
        </w:rPr>
        <w:t xml:space="preserve"> ИСПОЛНИТЕЛЕМ счет-фактуры. Сторонами может быть предусмотрена иная форма расчета, не противоречащая действующему законодательству РФ. </w:t>
      </w:r>
    </w:p>
    <w:p w:rsidR="000649A3" w:rsidRDefault="000649A3" w:rsidP="000649A3">
      <w:pPr>
        <w:pStyle w:val="affe"/>
        <w:jc w:val="both"/>
        <w:rPr>
          <w:b/>
          <w:sz w:val="16"/>
          <w:szCs w:val="16"/>
        </w:rPr>
      </w:pPr>
    </w:p>
    <w:p w:rsidR="000649A3" w:rsidRDefault="000649A3" w:rsidP="000649A3">
      <w:pPr>
        <w:pStyle w:val="affe"/>
        <w:widowControl/>
        <w:numPr>
          <w:ilvl w:val="0"/>
          <w:numId w:val="59"/>
        </w:numPr>
        <w:jc w:val="both"/>
        <w:rPr>
          <w:sz w:val="24"/>
          <w:szCs w:val="24"/>
        </w:rPr>
      </w:pPr>
      <w:r>
        <w:rPr>
          <w:sz w:val="24"/>
          <w:szCs w:val="24"/>
        </w:rPr>
        <w:t>ОТВЕТСТВЕННОСТЬ СТОРОН.</w:t>
      </w:r>
    </w:p>
    <w:p w:rsidR="000649A3" w:rsidRDefault="000649A3" w:rsidP="000649A3">
      <w:pPr>
        <w:numPr>
          <w:ilvl w:val="1"/>
          <w:numId w:val="59"/>
        </w:numPr>
        <w:tabs>
          <w:tab w:val="num" w:pos="0"/>
        </w:tabs>
        <w:ind w:left="0" w:firstLine="0"/>
        <w:jc w:val="both"/>
        <w:rPr>
          <w:sz w:val="24"/>
          <w:szCs w:val="24"/>
        </w:rPr>
      </w:pPr>
      <w:r>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0649A3" w:rsidRDefault="000649A3" w:rsidP="000649A3">
      <w:pPr>
        <w:numPr>
          <w:ilvl w:val="1"/>
          <w:numId w:val="59"/>
        </w:numPr>
        <w:tabs>
          <w:tab w:val="num" w:pos="0"/>
        </w:tabs>
        <w:ind w:left="0" w:firstLine="0"/>
        <w:jc w:val="both"/>
        <w:rPr>
          <w:sz w:val="24"/>
          <w:szCs w:val="24"/>
        </w:rPr>
      </w:pPr>
      <w:r>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0649A3" w:rsidRDefault="000649A3" w:rsidP="000649A3">
      <w:pPr>
        <w:pStyle w:val="a7"/>
        <w:numPr>
          <w:ilvl w:val="1"/>
          <w:numId w:val="59"/>
        </w:numPr>
        <w:tabs>
          <w:tab w:val="clear" w:pos="390"/>
          <w:tab w:val="num" w:pos="567"/>
        </w:tabs>
        <w:ind w:left="0" w:firstLine="0"/>
        <w:jc w:val="both"/>
      </w:pPr>
      <w:r>
        <w:t xml:space="preserve">ИСПОЛНИТЕЛЬ своими силами и за свой счет выполняет устранение дефектов, выявленных в процессе выполнения работ, их приемки или в период гарантийного срока, установленного на результаты выполнения работ, который составляет ________  месяцев </w:t>
      </w:r>
      <w:proofErr w:type="gramStart"/>
      <w:r>
        <w:t>с даты подписания</w:t>
      </w:r>
      <w:proofErr w:type="gramEnd"/>
      <w:r>
        <w:t xml:space="preserve"> Акта сдачи-приемки выполненных работ.</w:t>
      </w:r>
    </w:p>
    <w:p w:rsidR="000649A3" w:rsidRDefault="000649A3" w:rsidP="000649A3">
      <w:pPr>
        <w:pStyle w:val="affe"/>
        <w:jc w:val="both"/>
        <w:rPr>
          <w:b/>
          <w:sz w:val="16"/>
          <w:szCs w:val="16"/>
        </w:rPr>
      </w:pPr>
    </w:p>
    <w:p w:rsidR="000649A3" w:rsidRDefault="000649A3" w:rsidP="000649A3">
      <w:pPr>
        <w:pStyle w:val="affe"/>
        <w:widowControl/>
        <w:numPr>
          <w:ilvl w:val="0"/>
          <w:numId w:val="59"/>
        </w:numPr>
        <w:jc w:val="both"/>
        <w:rPr>
          <w:sz w:val="24"/>
          <w:szCs w:val="24"/>
        </w:rPr>
      </w:pPr>
      <w:r>
        <w:rPr>
          <w:sz w:val="24"/>
          <w:szCs w:val="24"/>
        </w:rPr>
        <w:t>ПОРЯДОК РАЗРЕШЕНИЯ СПОРОВ.</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0649A3" w:rsidRDefault="000649A3" w:rsidP="000649A3">
      <w:pPr>
        <w:pStyle w:val="affe"/>
        <w:jc w:val="both"/>
        <w:rPr>
          <w:b/>
          <w:sz w:val="16"/>
          <w:szCs w:val="16"/>
        </w:rPr>
      </w:pPr>
    </w:p>
    <w:p w:rsidR="000649A3" w:rsidRDefault="000649A3" w:rsidP="000649A3">
      <w:pPr>
        <w:pStyle w:val="affe"/>
        <w:widowControl/>
        <w:numPr>
          <w:ilvl w:val="0"/>
          <w:numId w:val="59"/>
        </w:numPr>
        <w:jc w:val="both"/>
        <w:rPr>
          <w:sz w:val="24"/>
          <w:szCs w:val="24"/>
        </w:rPr>
      </w:pPr>
      <w:r>
        <w:rPr>
          <w:sz w:val="24"/>
          <w:szCs w:val="24"/>
        </w:rPr>
        <w:t>ПРОЧИЕ УСЛОВИЯ.</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0649A3" w:rsidRDefault="000649A3" w:rsidP="000649A3">
      <w:pPr>
        <w:pStyle w:val="affe"/>
        <w:widowControl/>
        <w:numPr>
          <w:ilvl w:val="1"/>
          <w:numId w:val="59"/>
        </w:numPr>
        <w:tabs>
          <w:tab w:val="num" w:pos="0"/>
        </w:tabs>
        <w:ind w:left="0" w:firstLine="0"/>
        <w:jc w:val="both"/>
        <w:rPr>
          <w:sz w:val="24"/>
          <w:szCs w:val="24"/>
        </w:rPr>
      </w:pPr>
      <w:r>
        <w:rPr>
          <w:sz w:val="24"/>
          <w:szCs w:val="24"/>
        </w:rPr>
        <w:t xml:space="preserve">Настоящий  договор вступает в силу с момента подписания его сторонами  и действует до выполнения сторонами своих обязательств. </w:t>
      </w:r>
    </w:p>
    <w:p w:rsidR="000649A3" w:rsidRDefault="000649A3" w:rsidP="000649A3">
      <w:pPr>
        <w:pStyle w:val="affe"/>
        <w:jc w:val="both"/>
        <w:rPr>
          <w:sz w:val="24"/>
          <w:szCs w:val="24"/>
        </w:rPr>
      </w:pPr>
    </w:p>
    <w:p w:rsidR="000649A3" w:rsidRDefault="000649A3" w:rsidP="000649A3">
      <w:pPr>
        <w:pStyle w:val="affe"/>
        <w:jc w:val="both"/>
        <w:rPr>
          <w:sz w:val="24"/>
          <w:szCs w:val="24"/>
        </w:rPr>
      </w:pPr>
      <w:r>
        <w:rPr>
          <w:sz w:val="24"/>
          <w:szCs w:val="24"/>
        </w:rPr>
        <w:t>АДРЕСА И БАНКОВСКИЕ РЕКВИЗИТЫ СТОРОН.</w:t>
      </w:r>
    </w:p>
    <w:p w:rsidR="000649A3" w:rsidRDefault="000649A3" w:rsidP="000649A3">
      <w:pPr>
        <w:pStyle w:val="ConsNormal"/>
        <w:widowControl/>
        <w:ind w:firstLine="0"/>
        <w:jc w:val="both"/>
        <w:outlineLvl w:val="0"/>
        <w:rPr>
          <w:rFonts w:ascii="Times New Roman" w:hAnsi="Times New Roman"/>
          <w:sz w:val="24"/>
          <w:szCs w:val="24"/>
        </w:rPr>
      </w:pPr>
      <w:r>
        <w:rPr>
          <w:rFonts w:ascii="Times New Roman" w:hAnsi="Times New Roman"/>
          <w:b/>
          <w:sz w:val="24"/>
          <w:szCs w:val="24"/>
        </w:rPr>
        <w:t>Заказчик:</w:t>
      </w:r>
    </w:p>
    <w:p w:rsidR="000649A3" w:rsidRDefault="000649A3" w:rsidP="000649A3">
      <w:pPr>
        <w:tabs>
          <w:tab w:val="left" w:pos="5280"/>
        </w:tabs>
        <w:rPr>
          <w:b/>
          <w:sz w:val="24"/>
          <w:szCs w:val="24"/>
        </w:rPr>
      </w:pPr>
      <w:r>
        <w:rPr>
          <w:b/>
          <w:sz w:val="24"/>
          <w:szCs w:val="24"/>
        </w:rPr>
        <w:t>ООО       «Химпром»</w:t>
      </w:r>
    </w:p>
    <w:p w:rsidR="000649A3" w:rsidRDefault="000649A3" w:rsidP="000649A3">
      <w:pPr>
        <w:pStyle w:val="affffc"/>
        <w:rPr>
          <w:rFonts w:ascii="Times New Roman" w:hAnsi="Times New Roman" w:cs="Times New Roman"/>
          <w:color w:val="auto"/>
          <w:sz w:val="24"/>
          <w:szCs w:val="24"/>
        </w:rPr>
      </w:pPr>
      <w:r>
        <w:rPr>
          <w:rFonts w:ascii="Times New Roman" w:hAnsi="Times New Roman" w:cs="Times New Roman"/>
          <w:color w:val="auto"/>
          <w:sz w:val="24"/>
          <w:szCs w:val="24"/>
        </w:rPr>
        <w:t xml:space="preserve">650021 </w:t>
      </w:r>
      <w:proofErr w:type="gramStart"/>
      <w:r>
        <w:rPr>
          <w:rFonts w:ascii="Times New Roman" w:hAnsi="Times New Roman" w:cs="Times New Roman"/>
          <w:color w:val="auto"/>
          <w:sz w:val="24"/>
          <w:szCs w:val="24"/>
        </w:rPr>
        <w:t>Кемеровская</w:t>
      </w:r>
      <w:proofErr w:type="gramEnd"/>
      <w:r>
        <w:rPr>
          <w:rFonts w:ascii="Times New Roman" w:hAnsi="Times New Roman" w:cs="Times New Roman"/>
          <w:color w:val="auto"/>
          <w:sz w:val="24"/>
          <w:szCs w:val="24"/>
        </w:rPr>
        <w:t xml:space="preserve"> обл.,  г. Кемерово, ул. 1-ая Стахановская, 35</w:t>
      </w:r>
    </w:p>
    <w:p w:rsidR="000649A3" w:rsidRDefault="000649A3" w:rsidP="000649A3">
      <w:pPr>
        <w:pStyle w:val="affffc"/>
        <w:rPr>
          <w:rFonts w:ascii="Times New Roman" w:hAnsi="Times New Roman" w:cs="Times New Roman"/>
          <w:color w:val="auto"/>
          <w:sz w:val="24"/>
          <w:szCs w:val="24"/>
        </w:rPr>
      </w:pPr>
      <w:r>
        <w:rPr>
          <w:rFonts w:ascii="Times New Roman" w:hAnsi="Times New Roman" w:cs="Times New Roman"/>
          <w:color w:val="auto"/>
          <w:sz w:val="24"/>
          <w:szCs w:val="24"/>
        </w:rPr>
        <w:t>ИНН/КПП: 4205072099/420501001</w:t>
      </w:r>
    </w:p>
    <w:p w:rsidR="000649A3" w:rsidRDefault="000649A3" w:rsidP="000649A3">
      <w:pPr>
        <w:rPr>
          <w:sz w:val="24"/>
          <w:szCs w:val="24"/>
        </w:rPr>
      </w:pPr>
      <w:proofErr w:type="gramStart"/>
      <w:r>
        <w:rPr>
          <w:sz w:val="24"/>
          <w:szCs w:val="24"/>
        </w:rPr>
        <w:t>р</w:t>
      </w:r>
      <w:proofErr w:type="gramEnd"/>
      <w:r>
        <w:rPr>
          <w:sz w:val="24"/>
          <w:szCs w:val="24"/>
        </w:rPr>
        <w:t>/с: 40702810726020103367 </w:t>
      </w:r>
    </w:p>
    <w:p w:rsidR="000649A3" w:rsidRDefault="000649A3" w:rsidP="000649A3">
      <w:pPr>
        <w:rPr>
          <w:sz w:val="24"/>
          <w:szCs w:val="24"/>
        </w:rPr>
      </w:pPr>
      <w:r>
        <w:rPr>
          <w:sz w:val="24"/>
          <w:szCs w:val="24"/>
        </w:rPr>
        <w:t>в кемеровском отделении №8615 ПАО Сбербанк г. Кемерово</w:t>
      </w:r>
    </w:p>
    <w:p w:rsidR="000649A3" w:rsidRDefault="000649A3" w:rsidP="000649A3">
      <w:pPr>
        <w:pStyle w:val="affffc"/>
        <w:rPr>
          <w:rFonts w:ascii="Times New Roman" w:hAnsi="Times New Roman" w:cs="Times New Roman"/>
          <w:color w:val="auto"/>
          <w:sz w:val="24"/>
          <w:szCs w:val="24"/>
        </w:rPr>
      </w:pPr>
      <w:r>
        <w:rPr>
          <w:rFonts w:ascii="Times New Roman" w:hAnsi="Times New Roman" w:cs="Times New Roman"/>
          <w:color w:val="auto"/>
          <w:sz w:val="24"/>
          <w:szCs w:val="24"/>
        </w:rPr>
        <w:t>к/с: 30101810200000000612 </w:t>
      </w:r>
    </w:p>
    <w:p w:rsidR="000649A3" w:rsidRDefault="000649A3" w:rsidP="000649A3">
      <w:pPr>
        <w:rPr>
          <w:sz w:val="24"/>
          <w:szCs w:val="24"/>
        </w:rPr>
      </w:pPr>
      <w:r>
        <w:rPr>
          <w:sz w:val="24"/>
          <w:szCs w:val="24"/>
        </w:rPr>
        <w:t>БИК: 043207612</w:t>
      </w:r>
    </w:p>
    <w:p w:rsidR="000649A3" w:rsidRDefault="000649A3" w:rsidP="000649A3">
      <w:pPr>
        <w:rPr>
          <w:sz w:val="24"/>
          <w:szCs w:val="24"/>
          <w:u w:val="single"/>
        </w:rPr>
      </w:pPr>
      <w:r>
        <w:rPr>
          <w:sz w:val="24"/>
          <w:szCs w:val="24"/>
        </w:rPr>
        <w:t xml:space="preserve">тел./факс </w:t>
      </w:r>
      <w:r>
        <w:rPr>
          <w:sz w:val="24"/>
          <w:szCs w:val="24"/>
          <w:u w:val="single"/>
        </w:rPr>
        <w:t xml:space="preserve"> 8(3842)57-05-92</w:t>
      </w:r>
    </w:p>
    <w:p w:rsidR="000649A3" w:rsidRDefault="000649A3" w:rsidP="000649A3">
      <w:pPr>
        <w:rPr>
          <w:sz w:val="24"/>
          <w:szCs w:val="24"/>
          <w:u w:val="single"/>
        </w:rPr>
      </w:pPr>
      <w:r>
        <w:rPr>
          <w:sz w:val="24"/>
          <w:szCs w:val="24"/>
          <w:lang w:val="en-US"/>
        </w:rPr>
        <w:t>e</w:t>
      </w:r>
      <w:r>
        <w:rPr>
          <w:sz w:val="24"/>
          <w:szCs w:val="24"/>
        </w:rPr>
        <w:t>-</w:t>
      </w:r>
      <w:r>
        <w:rPr>
          <w:sz w:val="24"/>
          <w:szCs w:val="24"/>
          <w:lang w:val="en-US"/>
        </w:rPr>
        <w:t>mail</w:t>
      </w:r>
      <w:r>
        <w:rPr>
          <w:sz w:val="24"/>
          <w:szCs w:val="24"/>
        </w:rPr>
        <w:t>:</w:t>
      </w:r>
      <w:proofErr w:type="spellStart"/>
      <w:r>
        <w:rPr>
          <w:sz w:val="24"/>
          <w:szCs w:val="24"/>
          <w:u w:val="single"/>
          <w:lang w:val="en-US"/>
        </w:rPr>
        <w:t>flikov</w:t>
      </w:r>
      <w:proofErr w:type="spellEnd"/>
      <w:r>
        <w:rPr>
          <w:sz w:val="24"/>
          <w:szCs w:val="24"/>
          <w:u w:val="single"/>
        </w:rPr>
        <w:t>.</w:t>
      </w:r>
      <w:r>
        <w:rPr>
          <w:sz w:val="24"/>
          <w:szCs w:val="24"/>
          <w:u w:val="single"/>
          <w:lang w:val="en-US"/>
        </w:rPr>
        <w:t>k</w:t>
      </w:r>
      <w:r>
        <w:rPr>
          <w:sz w:val="24"/>
          <w:szCs w:val="24"/>
          <w:u w:val="single"/>
        </w:rPr>
        <w:t>@</w:t>
      </w:r>
      <w:proofErr w:type="spellStart"/>
      <w:r>
        <w:rPr>
          <w:sz w:val="24"/>
          <w:szCs w:val="24"/>
          <w:u w:val="single"/>
          <w:lang w:val="en-US"/>
        </w:rPr>
        <w:t>sibhimprom</w:t>
      </w:r>
      <w:proofErr w:type="spellEnd"/>
      <w:r>
        <w:rPr>
          <w:sz w:val="24"/>
          <w:szCs w:val="24"/>
          <w:u w:val="single"/>
        </w:rPr>
        <w:t>.</w:t>
      </w:r>
      <w:proofErr w:type="spellStart"/>
      <w:r>
        <w:rPr>
          <w:sz w:val="24"/>
          <w:szCs w:val="24"/>
          <w:u w:val="single"/>
          <w:lang w:val="en-US"/>
        </w:rPr>
        <w:t>ru</w:t>
      </w:r>
      <w:proofErr w:type="spellEnd"/>
    </w:p>
    <w:p w:rsidR="000649A3" w:rsidRDefault="000649A3" w:rsidP="000649A3">
      <w:pPr>
        <w:pStyle w:val="ConsNormal"/>
        <w:widowControl/>
        <w:ind w:firstLine="0"/>
        <w:jc w:val="both"/>
        <w:outlineLvl w:val="0"/>
        <w:rPr>
          <w:rFonts w:ascii="Times New Roman" w:hAnsi="Times New Roman"/>
          <w:b/>
          <w:sz w:val="24"/>
          <w:szCs w:val="24"/>
        </w:rPr>
      </w:pPr>
    </w:p>
    <w:p w:rsidR="000649A3" w:rsidRDefault="000649A3" w:rsidP="000649A3">
      <w:pPr>
        <w:pStyle w:val="ConsNormal"/>
        <w:widowControl/>
        <w:ind w:firstLine="0"/>
        <w:jc w:val="both"/>
        <w:outlineLvl w:val="0"/>
        <w:rPr>
          <w:rFonts w:ascii="Times New Roman" w:hAnsi="Times New Roman"/>
          <w:b/>
          <w:sz w:val="24"/>
          <w:szCs w:val="24"/>
        </w:rPr>
      </w:pPr>
    </w:p>
    <w:p w:rsidR="000649A3" w:rsidRDefault="000649A3" w:rsidP="000649A3">
      <w:pPr>
        <w:pStyle w:val="ConsNormal"/>
        <w:widowControl/>
        <w:ind w:firstLine="0"/>
        <w:jc w:val="both"/>
        <w:outlineLvl w:val="0"/>
        <w:rPr>
          <w:rFonts w:ascii="Times New Roman" w:hAnsi="Times New Roman"/>
          <w:b/>
          <w:sz w:val="24"/>
          <w:szCs w:val="24"/>
        </w:rPr>
      </w:pPr>
    </w:p>
    <w:p w:rsidR="00FF2EA5" w:rsidRDefault="00FF2EA5" w:rsidP="000649A3">
      <w:pPr>
        <w:pStyle w:val="ConsNormal"/>
        <w:widowControl/>
        <w:ind w:firstLine="0"/>
        <w:jc w:val="both"/>
        <w:outlineLvl w:val="0"/>
        <w:rPr>
          <w:rFonts w:ascii="Times New Roman" w:hAnsi="Times New Roman"/>
          <w:b/>
          <w:sz w:val="24"/>
          <w:szCs w:val="24"/>
        </w:rPr>
      </w:pPr>
    </w:p>
    <w:p w:rsidR="00FF2EA5" w:rsidRDefault="00FF2EA5" w:rsidP="000649A3">
      <w:pPr>
        <w:pStyle w:val="ConsNormal"/>
        <w:widowControl/>
        <w:ind w:firstLine="0"/>
        <w:jc w:val="both"/>
        <w:outlineLvl w:val="0"/>
        <w:rPr>
          <w:rFonts w:ascii="Times New Roman" w:hAnsi="Times New Roman"/>
          <w:b/>
          <w:sz w:val="24"/>
          <w:szCs w:val="24"/>
        </w:rPr>
      </w:pPr>
    </w:p>
    <w:p w:rsidR="000649A3" w:rsidRDefault="000649A3" w:rsidP="000649A3">
      <w:pPr>
        <w:pStyle w:val="ConsNormal"/>
        <w:widowControl/>
        <w:ind w:firstLine="0"/>
        <w:jc w:val="both"/>
        <w:outlineLvl w:val="0"/>
        <w:rPr>
          <w:rFonts w:ascii="Times New Roman" w:hAnsi="Times New Roman"/>
          <w:b/>
          <w:sz w:val="24"/>
          <w:szCs w:val="24"/>
        </w:rPr>
      </w:pPr>
    </w:p>
    <w:p w:rsidR="000649A3" w:rsidRDefault="000649A3" w:rsidP="000649A3">
      <w:pPr>
        <w:pStyle w:val="ConsNormal"/>
        <w:widowControl/>
        <w:ind w:firstLine="0"/>
        <w:jc w:val="both"/>
        <w:outlineLvl w:val="0"/>
        <w:rPr>
          <w:rFonts w:ascii="Times New Roman" w:hAnsi="Times New Roman"/>
          <w:b/>
          <w:sz w:val="24"/>
          <w:szCs w:val="24"/>
        </w:rPr>
      </w:pPr>
      <w:r>
        <w:rPr>
          <w:rFonts w:ascii="Times New Roman" w:hAnsi="Times New Roman"/>
          <w:b/>
          <w:sz w:val="24"/>
          <w:szCs w:val="24"/>
        </w:rPr>
        <w:t xml:space="preserve">Исполнитель: </w:t>
      </w:r>
    </w:p>
    <w:p w:rsidR="000649A3" w:rsidRDefault="000649A3" w:rsidP="000649A3">
      <w:pPr>
        <w:rPr>
          <w:b/>
          <w:sz w:val="24"/>
          <w:szCs w:val="24"/>
        </w:rPr>
      </w:pPr>
      <w:r>
        <w:rPr>
          <w:b/>
          <w:sz w:val="24"/>
          <w:szCs w:val="24"/>
        </w:rPr>
        <w:t>____________________________________</w:t>
      </w:r>
    </w:p>
    <w:p w:rsidR="000649A3" w:rsidRDefault="000649A3" w:rsidP="000649A3">
      <w:pPr>
        <w:pStyle w:val="a8"/>
        <w:pBdr>
          <w:bottom w:val="none" w:sz="0" w:space="0" w:color="auto"/>
        </w:pBdr>
        <w:tabs>
          <w:tab w:val="clear" w:pos="4153"/>
          <w:tab w:val="center" w:pos="426"/>
        </w:tabs>
        <w:jc w:val="left"/>
        <w:outlineLvl w:val="0"/>
        <w:rPr>
          <w:i w:val="0"/>
          <w:sz w:val="24"/>
          <w:szCs w:val="24"/>
        </w:rPr>
      </w:pPr>
      <w:r>
        <w:rPr>
          <w:i w:val="0"/>
          <w:sz w:val="24"/>
          <w:szCs w:val="24"/>
        </w:rPr>
        <w:t>Адрес местонахождения: ________________________</w:t>
      </w:r>
    </w:p>
    <w:p w:rsidR="000649A3" w:rsidRDefault="000649A3" w:rsidP="000649A3">
      <w:pPr>
        <w:pStyle w:val="a8"/>
        <w:pBdr>
          <w:bottom w:val="none" w:sz="0" w:space="0" w:color="auto"/>
        </w:pBdr>
        <w:tabs>
          <w:tab w:val="clear" w:pos="4153"/>
          <w:tab w:val="center" w:pos="426"/>
        </w:tabs>
        <w:jc w:val="left"/>
        <w:outlineLvl w:val="0"/>
        <w:rPr>
          <w:i w:val="0"/>
          <w:sz w:val="24"/>
          <w:szCs w:val="24"/>
        </w:rPr>
      </w:pPr>
      <w:r>
        <w:rPr>
          <w:i w:val="0"/>
          <w:sz w:val="24"/>
          <w:szCs w:val="24"/>
        </w:rPr>
        <w:t>Адрес для корреспонденции: ______________________</w:t>
      </w:r>
    </w:p>
    <w:p w:rsidR="000649A3" w:rsidRDefault="000649A3" w:rsidP="000649A3">
      <w:pPr>
        <w:rPr>
          <w:sz w:val="24"/>
          <w:szCs w:val="24"/>
        </w:rPr>
      </w:pPr>
      <w:r>
        <w:rPr>
          <w:sz w:val="24"/>
          <w:szCs w:val="24"/>
        </w:rPr>
        <w:t>ИНН/КПП __________/___________, ОКПО __________</w:t>
      </w:r>
    </w:p>
    <w:p w:rsidR="000649A3" w:rsidRDefault="000649A3" w:rsidP="000649A3">
      <w:pPr>
        <w:rPr>
          <w:sz w:val="24"/>
          <w:szCs w:val="24"/>
        </w:rPr>
      </w:pPr>
      <w:proofErr w:type="gramStart"/>
      <w:r>
        <w:rPr>
          <w:sz w:val="24"/>
          <w:szCs w:val="24"/>
        </w:rPr>
        <w:t>р</w:t>
      </w:r>
      <w:proofErr w:type="gramEnd"/>
      <w:r>
        <w:rPr>
          <w:sz w:val="24"/>
          <w:szCs w:val="24"/>
        </w:rPr>
        <w:t>/с ______________</w:t>
      </w:r>
    </w:p>
    <w:p w:rsidR="000649A3" w:rsidRDefault="000649A3" w:rsidP="000649A3">
      <w:pPr>
        <w:rPr>
          <w:sz w:val="24"/>
          <w:szCs w:val="24"/>
        </w:rPr>
      </w:pPr>
      <w:r>
        <w:rPr>
          <w:sz w:val="24"/>
          <w:szCs w:val="24"/>
        </w:rPr>
        <w:t>к/с ______________</w:t>
      </w:r>
    </w:p>
    <w:p w:rsidR="000649A3" w:rsidRDefault="000649A3" w:rsidP="000649A3">
      <w:pPr>
        <w:rPr>
          <w:sz w:val="24"/>
          <w:szCs w:val="24"/>
        </w:rPr>
      </w:pPr>
      <w:r>
        <w:rPr>
          <w:sz w:val="24"/>
          <w:szCs w:val="24"/>
        </w:rPr>
        <w:t>БИК __________</w:t>
      </w:r>
    </w:p>
    <w:p w:rsidR="000649A3" w:rsidRDefault="000649A3" w:rsidP="000649A3">
      <w:pPr>
        <w:rPr>
          <w:sz w:val="24"/>
          <w:szCs w:val="24"/>
        </w:rPr>
      </w:pPr>
      <w:r>
        <w:rPr>
          <w:sz w:val="24"/>
          <w:szCs w:val="24"/>
        </w:rPr>
        <w:t>тел./факс ______________</w:t>
      </w:r>
    </w:p>
    <w:p w:rsidR="000649A3" w:rsidRDefault="000649A3" w:rsidP="000649A3">
      <w:pPr>
        <w:rPr>
          <w:sz w:val="24"/>
          <w:szCs w:val="24"/>
        </w:rPr>
      </w:pPr>
      <w:proofErr w:type="gramStart"/>
      <w:r>
        <w:rPr>
          <w:sz w:val="24"/>
          <w:szCs w:val="24"/>
          <w:lang w:val="en-US"/>
        </w:rPr>
        <w:t>e</w:t>
      </w:r>
      <w:r>
        <w:rPr>
          <w:sz w:val="24"/>
          <w:szCs w:val="24"/>
        </w:rPr>
        <w:t>-</w:t>
      </w:r>
      <w:r>
        <w:rPr>
          <w:sz w:val="24"/>
          <w:szCs w:val="24"/>
          <w:lang w:val="en-US"/>
        </w:rPr>
        <w:t>mail</w:t>
      </w:r>
      <w:proofErr w:type="gramEnd"/>
      <w:r>
        <w:rPr>
          <w:sz w:val="24"/>
          <w:szCs w:val="24"/>
        </w:rPr>
        <w:t>_________________</w:t>
      </w:r>
    </w:p>
    <w:p w:rsidR="000649A3" w:rsidRDefault="000649A3" w:rsidP="000649A3">
      <w:pPr>
        <w:rPr>
          <w:sz w:val="24"/>
          <w:szCs w:val="24"/>
        </w:rPr>
      </w:pPr>
    </w:p>
    <w:tbl>
      <w:tblPr>
        <w:tblW w:w="9930" w:type="dxa"/>
        <w:tblInd w:w="-176" w:type="dxa"/>
        <w:tblLayout w:type="fixed"/>
        <w:tblLook w:val="04A0" w:firstRow="1" w:lastRow="0" w:firstColumn="1" w:lastColumn="0" w:noHBand="0" w:noVBand="1"/>
      </w:tblPr>
      <w:tblGrid>
        <w:gridCol w:w="5391"/>
        <w:gridCol w:w="4539"/>
      </w:tblGrid>
      <w:tr w:rsidR="000649A3" w:rsidTr="000649A3">
        <w:tc>
          <w:tcPr>
            <w:tcW w:w="5387" w:type="dxa"/>
          </w:tcPr>
          <w:p w:rsidR="000649A3" w:rsidRDefault="000649A3">
            <w:pPr>
              <w:pStyle w:val="34"/>
              <w:spacing w:line="276" w:lineRule="auto"/>
              <w:rPr>
                <w:rFonts w:ascii="Times New Roman" w:hAnsi="Times New Roman"/>
                <w:bCs/>
                <w:szCs w:val="24"/>
                <w:lang w:eastAsia="en-US"/>
              </w:rPr>
            </w:pPr>
            <w:r>
              <w:rPr>
                <w:rFonts w:ascii="Times New Roman" w:hAnsi="Times New Roman"/>
                <w:bCs/>
                <w:szCs w:val="24"/>
                <w:lang w:eastAsia="en-US"/>
              </w:rPr>
              <w:t xml:space="preserve">От Заказчика: </w:t>
            </w:r>
          </w:p>
          <w:p w:rsidR="000649A3" w:rsidRDefault="000649A3">
            <w:pPr>
              <w:pStyle w:val="34"/>
              <w:spacing w:line="276" w:lineRule="auto"/>
              <w:rPr>
                <w:rFonts w:ascii="Times New Roman" w:hAnsi="Times New Roman"/>
                <w:bCs/>
                <w:szCs w:val="24"/>
                <w:lang w:eastAsia="en-US"/>
              </w:rPr>
            </w:pPr>
            <w:r>
              <w:rPr>
                <w:rFonts w:ascii="Times New Roman" w:hAnsi="Times New Roman"/>
                <w:bCs/>
                <w:szCs w:val="24"/>
                <w:lang w:eastAsia="en-US"/>
              </w:rPr>
              <w:t xml:space="preserve">Директор </w:t>
            </w:r>
          </w:p>
          <w:p w:rsidR="000649A3" w:rsidRDefault="000649A3">
            <w:pPr>
              <w:pStyle w:val="34"/>
              <w:spacing w:line="276" w:lineRule="auto"/>
              <w:rPr>
                <w:rFonts w:ascii="Times New Roman" w:hAnsi="Times New Roman"/>
                <w:bCs/>
                <w:szCs w:val="24"/>
                <w:lang w:eastAsia="en-US"/>
              </w:rPr>
            </w:pPr>
          </w:p>
          <w:p w:rsidR="000649A3" w:rsidRDefault="000649A3">
            <w:pPr>
              <w:spacing w:line="276" w:lineRule="auto"/>
              <w:rPr>
                <w:bCs/>
                <w:sz w:val="24"/>
                <w:szCs w:val="24"/>
                <w:lang w:eastAsia="en-US"/>
              </w:rPr>
            </w:pPr>
            <w:r>
              <w:rPr>
                <w:bCs/>
                <w:noProof/>
                <w:sz w:val="24"/>
                <w:szCs w:val="24"/>
                <w:lang w:eastAsia="en-US"/>
              </w:rPr>
              <w:t>______________</w:t>
            </w:r>
            <w:r>
              <w:rPr>
                <w:bCs/>
                <w:sz w:val="24"/>
                <w:szCs w:val="24"/>
                <w:lang w:eastAsia="en-US"/>
              </w:rPr>
              <w:t xml:space="preserve"> А. В. Чернышев</w:t>
            </w:r>
          </w:p>
          <w:p w:rsidR="000649A3" w:rsidRDefault="000649A3">
            <w:pPr>
              <w:spacing w:line="276" w:lineRule="auto"/>
              <w:rPr>
                <w:bCs/>
                <w:sz w:val="24"/>
                <w:szCs w:val="24"/>
                <w:lang w:eastAsia="en-US"/>
              </w:rPr>
            </w:pPr>
            <w:r>
              <w:rPr>
                <w:bCs/>
                <w:sz w:val="24"/>
                <w:szCs w:val="24"/>
                <w:lang w:eastAsia="en-US"/>
              </w:rPr>
              <w:t xml:space="preserve">               М.П.</w:t>
            </w:r>
          </w:p>
        </w:tc>
        <w:tc>
          <w:tcPr>
            <w:tcW w:w="4536" w:type="dxa"/>
          </w:tcPr>
          <w:p w:rsidR="000649A3" w:rsidRDefault="000649A3">
            <w:pPr>
              <w:spacing w:line="276" w:lineRule="auto"/>
              <w:rPr>
                <w:sz w:val="24"/>
                <w:szCs w:val="24"/>
                <w:lang w:eastAsia="en-US"/>
              </w:rPr>
            </w:pPr>
            <w:r>
              <w:rPr>
                <w:sz w:val="24"/>
                <w:szCs w:val="24"/>
                <w:lang w:eastAsia="en-US"/>
              </w:rPr>
              <w:t>От Исполнителя:</w:t>
            </w:r>
          </w:p>
          <w:p w:rsidR="000649A3" w:rsidRDefault="000649A3">
            <w:pPr>
              <w:spacing w:line="276" w:lineRule="auto"/>
              <w:ind w:left="34"/>
              <w:rPr>
                <w:bCs/>
                <w:sz w:val="24"/>
                <w:szCs w:val="24"/>
                <w:lang w:eastAsia="en-US"/>
              </w:rPr>
            </w:pPr>
          </w:p>
          <w:p w:rsidR="000649A3" w:rsidRDefault="000649A3">
            <w:pPr>
              <w:spacing w:line="276" w:lineRule="auto"/>
              <w:ind w:left="34"/>
              <w:rPr>
                <w:bCs/>
                <w:sz w:val="24"/>
                <w:szCs w:val="24"/>
                <w:lang w:eastAsia="en-US"/>
              </w:rPr>
            </w:pPr>
          </w:p>
          <w:p w:rsidR="000649A3" w:rsidRDefault="000649A3">
            <w:pPr>
              <w:spacing w:line="276" w:lineRule="auto"/>
              <w:rPr>
                <w:sz w:val="24"/>
                <w:szCs w:val="24"/>
                <w:lang w:eastAsia="en-US"/>
              </w:rPr>
            </w:pPr>
            <w:r>
              <w:rPr>
                <w:bCs/>
                <w:sz w:val="24"/>
                <w:szCs w:val="24"/>
                <w:lang w:eastAsia="en-US"/>
              </w:rPr>
              <w:t xml:space="preserve">__________________ </w:t>
            </w:r>
            <w:r>
              <w:rPr>
                <w:sz w:val="24"/>
                <w:szCs w:val="24"/>
                <w:lang w:eastAsia="en-US"/>
              </w:rPr>
              <w:t>ФИО</w:t>
            </w:r>
          </w:p>
          <w:p w:rsidR="000649A3" w:rsidRDefault="000649A3">
            <w:pPr>
              <w:spacing w:line="276" w:lineRule="auto"/>
              <w:rPr>
                <w:sz w:val="24"/>
                <w:szCs w:val="24"/>
                <w:lang w:eastAsia="en-US"/>
              </w:rPr>
            </w:pPr>
            <w:r>
              <w:rPr>
                <w:sz w:val="24"/>
                <w:szCs w:val="24"/>
                <w:lang w:eastAsia="en-US"/>
              </w:rPr>
              <w:t xml:space="preserve">               М.П.</w:t>
            </w:r>
          </w:p>
        </w:tc>
      </w:tr>
    </w:tbl>
    <w:p w:rsidR="000649A3" w:rsidRDefault="000649A3" w:rsidP="00770BCF">
      <w:pPr>
        <w:jc w:val="center"/>
        <w:outlineLvl w:val="0"/>
        <w:rPr>
          <w:b/>
          <w:sz w:val="24"/>
          <w:szCs w:val="24"/>
        </w:rPr>
      </w:pPr>
    </w:p>
    <w:p w:rsidR="00BF6E7A" w:rsidRDefault="00BF6E7A"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2473D" w:rsidRDefault="00B2473D"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582F1C" w:rsidRDefault="00582F1C" w:rsidP="00A33604">
      <w:pPr>
        <w:widowControl w:val="0"/>
      </w:pPr>
    </w:p>
    <w:p w:rsidR="000C32EB" w:rsidRDefault="000C32EB" w:rsidP="00A33604">
      <w:pPr>
        <w:widowControl w:val="0"/>
      </w:pPr>
    </w:p>
    <w:p w:rsidR="000C32EB" w:rsidRDefault="000C32EB" w:rsidP="00A33604">
      <w:pPr>
        <w:widowControl w:val="0"/>
      </w:pPr>
    </w:p>
    <w:p w:rsidR="000C32EB" w:rsidRDefault="000C32EB" w:rsidP="00A33604">
      <w:pPr>
        <w:widowControl w:val="0"/>
      </w:pPr>
    </w:p>
    <w:p w:rsidR="0084664E" w:rsidRDefault="0084664E" w:rsidP="00A33604">
      <w:pPr>
        <w:widowControl w:val="0"/>
      </w:pPr>
    </w:p>
    <w:p w:rsidR="00BE556F" w:rsidRPr="00BE0B75" w:rsidRDefault="00BE556F" w:rsidP="00BE556F">
      <w:pPr>
        <w:pStyle w:val="1"/>
      </w:pPr>
      <w:bookmarkStart w:id="23" w:name="_Toc444166874"/>
      <w:r w:rsidRPr="00BE0B75">
        <w:lastRenderedPageBreak/>
        <w:t>Раздел 3. Техническое задание</w:t>
      </w:r>
      <w:bookmarkEnd w:id="23"/>
    </w:p>
    <w:p w:rsidR="00BE556F" w:rsidRPr="00BE0B75" w:rsidRDefault="00BE556F" w:rsidP="00BE556F">
      <w:pPr>
        <w:pStyle w:val="a7"/>
        <w:widowControl w:val="0"/>
        <w:autoSpaceDE w:val="0"/>
        <w:autoSpaceDN w:val="0"/>
        <w:adjustRightInd w:val="0"/>
        <w:ind w:left="1418"/>
        <w:jc w:val="both"/>
        <w:outlineLvl w:val="1"/>
      </w:pPr>
    </w:p>
    <w:tbl>
      <w:tblPr>
        <w:tblStyle w:val="afff5"/>
        <w:tblW w:w="5000" w:type="pct"/>
        <w:tblLook w:val="04A0" w:firstRow="1" w:lastRow="0" w:firstColumn="1" w:lastColumn="0" w:noHBand="0" w:noVBand="1"/>
      </w:tblPr>
      <w:tblGrid>
        <w:gridCol w:w="842"/>
        <w:gridCol w:w="2668"/>
        <w:gridCol w:w="6343"/>
      </w:tblGrid>
      <w:tr w:rsidR="00BE556F" w:rsidRPr="00BE0B75" w:rsidTr="00014B7E">
        <w:tc>
          <w:tcPr>
            <w:tcW w:w="427" w:type="pct"/>
            <w:vAlign w:val="center"/>
          </w:tcPr>
          <w:p w:rsidR="00BE556F" w:rsidRPr="00BE0B75" w:rsidRDefault="00BE556F" w:rsidP="00785EE3">
            <w:pPr>
              <w:jc w:val="center"/>
              <w:rPr>
                <w:b/>
                <w:sz w:val="24"/>
                <w:szCs w:val="24"/>
              </w:rPr>
            </w:pPr>
            <w:r w:rsidRPr="00BE0B75">
              <w:rPr>
                <w:b/>
                <w:sz w:val="24"/>
                <w:szCs w:val="24"/>
              </w:rPr>
              <w:t xml:space="preserve">№ </w:t>
            </w:r>
            <w:proofErr w:type="gramStart"/>
            <w:r w:rsidRPr="00BE0B75">
              <w:rPr>
                <w:b/>
                <w:sz w:val="24"/>
                <w:szCs w:val="24"/>
              </w:rPr>
              <w:t>п</w:t>
            </w:r>
            <w:proofErr w:type="gramEnd"/>
            <w:r w:rsidRPr="00BE0B75">
              <w:rPr>
                <w:b/>
                <w:sz w:val="24"/>
                <w:szCs w:val="24"/>
              </w:rPr>
              <w:t>/п</w:t>
            </w:r>
          </w:p>
        </w:tc>
        <w:tc>
          <w:tcPr>
            <w:tcW w:w="1354" w:type="pct"/>
            <w:vAlign w:val="center"/>
          </w:tcPr>
          <w:p w:rsidR="00BE556F" w:rsidRPr="00BE0B75" w:rsidRDefault="00BE556F" w:rsidP="00785EE3">
            <w:pPr>
              <w:jc w:val="center"/>
              <w:rPr>
                <w:b/>
                <w:sz w:val="24"/>
                <w:szCs w:val="24"/>
              </w:rPr>
            </w:pPr>
            <w:r w:rsidRPr="00BE0B75">
              <w:rPr>
                <w:b/>
                <w:sz w:val="24"/>
                <w:szCs w:val="24"/>
              </w:rPr>
              <w:t>Перечень требований</w:t>
            </w:r>
          </w:p>
        </w:tc>
        <w:tc>
          <w:tcPr>
            <w:tcW w:w="3219" w:type="pct"/>
            <w:vAlign w:val="center"/>
          </w:tcPr>
          <w:p w:rsidR="00BE556F" w:rsidRPr="00BE0B75" w:rsidRDefault="00BE556F" w:rsidP="00785EE3">
            <w:pPr>
              <w:jc w:val="center"/>
              <w:rPr>
                <w:b/>
                <w:sz w:val="24"/>
                <w:szCs w:val="24"/>
              </w:rPr>
            </w:pPr>
            <w:r w:rsidRPr="00BE0B75">
              <w:rPr>
                <w:b/>
                <w:sz w:val="24"/>
                <w:szCs w:val="24"/>
              </w:rPr>
              <w:t>Содержание требований</w:t>
            </w:r>
          </w:p>
        </w:tc>
      </w:tr>
      <w:tr w:rsidR="00BE556F" w:rsidRPr="00BE0B75" w:rsidTr="00014B7E">
        <w:tc>
          <w:tcPr>
            <w:tcW w:w="427" w:type="pct"/>
          </w:tcPr>
          <w:p w:rsidR="00BE556F" w:rsidRPr="00BE0B75" w:rsidRDefault="00BE556F" w:rsidP="00785EE3">
            <w:pPr>
              <w:jc w:val="center"/>
              <w:rPr>
                <w:b/>
                <w:sz w:val="24"/>
                <w:szCs w:val="24"/>
              </w:rPr>
            </w:pPr>
            <w:r w:rsidRPr="00BE0B75">
              <w:rPr>
                <w:b/>
                <w:sz w:val="24"/>
                <w:szCs w:val="24"/>
              </w:rPr>
              <w:t>1</w:t>
            </w:r>
          </w:p>
        </w:tc>
        <w:tc>
          <w:tcPr>
            <w:tcW w:w="1354" w:type="pct"/>
          </w:tcPr>
          <w:p w:rsidR="00BE556F" w:rsidRPr="00BE0B75" w:rsidRDefault="00BE556F" w:rsidP="00785EE3">
            <w:pPr>
              <w:rPr>
                <w:b/>
                <w:sz w:val="24"/>
                <w:szCs w:val="24"/>
              </w:rPr>
            </w:pPr>
            <w:r w:rsidRPr="00BE0B75">
              <w:rPr>
                <w:b/>
                <w:sz w:val="24"/>
                <w:szCs w:val="24"/>
              </w:rPr>
              <w:t>Заказчик</w:t>
            </w:r>
          </w:p>
        </w:tc>
        <w:tc>
          <w:tcPr>
            <w:tcW w:w="3219" w:type="pct"/>
          </w:tcPr>
          <w:p w:rsidR="00BE556F" w:rsidRPr="00BE0B75" w:rsidRDefault="00BE556F" w:rsidP="00785EE3">
            <w:pPr>
              <w:rPr>
                <w:sz w:val="24"/>
                <w:szCs w:val="24"/>
              </w:rPr>
            </w:pPr>
            <w:r w:rsidRPr="00BE0B75">
              <w:rPr>
                <w:sz w:val="24"/>
                <w:szCs w:val="24"/>
              </w:rPr>
              <w:t>ООО «Химпром»,</w:t>
            </w:r>
            <w:r w:rsidR="007B3EBF" w:rsidRPr="00BE0B75">
              <w:rPr>
                <w:sz w:val="24"/>
                <w:szCs w:val="24"/>
              </w:rPr>
              <w:t xml:space="preserve"> </w:t>
            </w:r>
            <w:r w:rsidRPr="00BE0B75">
              <w:rPr>
                <w:sz w:val="24"/>
                <w:szCs w:val="24"/>
              </w:rPr>
              <w:t xml:space="preserve">650021,  г. Кемерово, ул. 1-я </w:t>
            </w:r>
            <w:proofErr w:type="gramStart"/>
            <w:r w:rsidRPr="00BE0B75">
              <w:rPr>
                <w:sz w:val="24"/>
                <w:szCs w:val="24"/>
              </w:rPr>
              <w:t>Стахановская</w:t>
            </w:r>
            <w:proofErr w:type="gramEnd"/>
            <w:r w:rsidRPr="00BE0B75">
              <w:rPr>
                <w:sz w:val="24"/>
                <w:szCs w:val="24"/>
              </w:rPr>
              <w:t>, 35.</w:t>
            </w:r>
          </w:p>
        </w:tc>
      </w:tr>
      <w:tr w:rsidR="00BE556F" w:rsidRPr="00BE0B75" w:rsidTr="00014B7E">
        <w:tc>
          <w:tcPr>
            <w:tcW w:w="427" w:type="pct"/>
          </w:tcPr>
          <w:p w:rsidR="00BE556F" w:rsidRPr="00BE0B75" w:rsidRDefault="00BE556F" w:rsidP="00785EE3">
            <w:pPr>
              <w:jc w:val="center"/>
              <w:rPr>
                <w:b/>
                <w:sz w:val="24"/>
                <w:szCs w:val="24"/>
              </w:rPr>
            </w:pPr>
            <w:r w:rsidRPr="00BE0B75">
              <w:rPr>
                <w:b/>
                <w:sz w:val="24"/>
                <w:szCs w:val="24"/>
              </w:rPr>
              <w:t>2</w:t>
            </w:r>
          </w:p>
        </w:tc>
        <w:tc>
          <w:tcPr>
            <w:tcW w:w="1354" w:type="pct"/>
          </w:tcPr>
          <w:p w:rsidR="00BE556F" w:rsidRPr="00BE0B75" w:rsidRDefault="00BE556F" w:rsidP="00785EE3">
            <w:pPr>
              <w:rPr>
                <w:b/>
                <w:sz w:val="24"/>
                <w:szCs w:val="24"/>
              </w:rPr>
            </w:pPr>
            <w:r w:rsidRPr="00BE0B75">
              <w:rPr>
                <w:b/>
                <w:sz w:val="24"/>
                <w:szCs w:val="24"/>
              </w:rPr>
              <w:t>Цель выполнения работы</w:t>
            </w:r>
          </w:p>
        </w:tc>
        <w:tc>
          <w:tcPr>
            <w:tcW w:w="3219" w:type="pct"/>
          </w:tcPr>
          <w:p w:rsidR="00BE556F" w:rsidRDefault="004F3370" w:rsidP="00BE0B75">
            <w:pPr>
              <w:rPr>
                <w:sz w:val="24"/>
                <w:szCs w:val="24"/>
              </w:rPr>
            </w:pPr>
            <w:r w:rsidRPr="00BE0B75">
              <w:rPr>
                <w:sz w:val="24"/>
                <w:szCs w:val="24"/>
              </w:rPr>
              <w:t>Замена разрядников</w:t>
            </w:r>
            <w:r w:rsidR="00FF2EA5">
              <w:rPr>
                <w:sz w:val="24"/>
                <w:szCs w:val="24"/>
              </w:rPr>
              <w:t xml:space="preserve"> на ограничители перенапряжения</w:t>
            </w:r>
            <w:r w:rsidRPr="00BE0B75">
              <w:rPr>
                <w:sz w:val="24"/>
                <w:szCs w:val="24"/>
              </w:rPr>
              <w:t xml:space="preserve"> на ОРУ-110 </w:t>
            </w:r>
            <w:proofErr w:type="spellStart"/>
            <w:r w:rsidRPr="00BE0B75">
              <w:rPr>
                <w:sz w:val="24"/>
                <w:szCs w:val="24"/>
              </w:rPr>
              <w:t>кВ</w:t>
            </w:r>
            <w:proofErr w:type="spellEnd"/>
            <w:r w:rsidRPr="00BE0B75">
              <w:rPr>
                <w:sz w:val="24"/>
                <w:szCs w:val="24"/>
              </w:rPr>
              <w:t xml:space="preserve"> и трансформаторах ТДТН-80000/110  (2 трансформатора)</w:t>
            </w:r>
            <w:r w:rsidR="006345DD">
              <w:rPr>
                <w:sz w:val="24"/>
                <w:szCs w:val="24"/>
              </w:rPr>
              <w:t>:</w:t>
            </w:r>
          </w:p>
          <w:p w:rsidR="006345DD" w:rsidRDefault="006345DD" w:rsidP="006345DD">
            <w:pPr>
              <w:pStyle w:val="a7"/>
              <w:numPr>
                <w:ilvl w:val="0"/>
                <w:numId w:val="56"/>
              </w:numPr>
            </w:pPr>
            <w:r>
              <w:t>демонтаж разрядников;</w:t>
            </w:r>
          </w:p>
          <w:p w:rsidR="006345DD" w:rsidRPr="006345DD" w:rsidRDefault="006345DD" w:rsidP="00043277">
            <w:pPr>
              <w:pStyle w:val="a7"/>
              <w:numPr>
                <w:ilvl w:val="0"/>
                <w:numId w:val="56"/>
              </w:numPr>
            </w:pPr>
            <w:r>
              <w:t>установка ограничителей перенапряжени</w:t>
            </w:r>
            <w:r w:rsidR="00043277">
              <w:t>й</w:t>
            </w:r>
            <w:r>
              <w:t xml:space="preserve"> и датчиков тока.</w:t>
            </w:r>
          </w:p>
        </w:tc>
      </w:tr>
      <w:tr w:rsidR="007B3EBF" w:rsidRPr="00BE0B75" w:rsidTr="00014B7E">
        <w:tc>
          <w:tcPr>
            <w:tcW w:w="427" w:type="pct"/>
          </w:tcPr>
          <w:p w:rsidR="007B3EBF" w:rsidRPr="00BE0B75" w:rsidRDefault="007B3EBF" w:rsidP="00785EE3">
            <w:pPr>
              <w:jc w:val="center"/>
              <w:rPr>
                <w:b/>
                <w:sz w:val="24"/>
                <w:szCs w:val="24"/>
              </w:rPr>
            </w:pPr>
            <w:r w:rsidRPr="00BE0B75">
              <w:rPr>
                <w:b/>
                <w:sz w:val="24"/>
                <w:szCs w:val="24"/>
              </w:rPr>
              <w:t>3</w:t>
            </w:r>
          </w:p>
        </w:tc>
        <w:tc>
          <w:tcPr>
            <w:tcW w:w="1354" w:type="pct"/>
          </w:tcPr>
          <w:p w:rsidR="007B3EBF" w:rsidRPr="00BE0B75" w:rsidRDefault="007B3EBF" w:rsidP="00F00E39">
            <w:pPr>
              <w:rPr>
                <w:b/>
                <w:sz w:val="24"/>
                <w:szCs w:val="24"/>
              </w:rPr>
            </w:pPr>
            <w:r w:rsidRPr="00BE0B75">
              <w:rPr>
                <w:b/>
                <w:sz w:val="24"/>
                <w:szCs w:val="24"/>
              </w:rPr>
              <w:t>Характеристика объекта</w:t>
            </w:r>
          </w:p>
        </w:tc>
        <w:tc>
          <w:tcPr>
            <w:tcW w:w="3219" w:type="pct"/>
          </w:tcPr>
          <w:p w:rsidR="007B3EBF" w:rsidRPr="00BE0B75" w:rsidRDefault="007B3EBF" w:rsidP="00F00E39">
            <w:pPr>
              <w:rPr>
                <w:sz w:val="24"/>
                <w:szCs w:val="24"/>
              </w:rPr>
            </w:pPr>
            <w:r w:rsidRPr="00BE0B75">
              <w:rPr>
                <w:sz w:val="24"/>
                <w:szCs w:val="24"/>
              </w:rPr>
              <w:t xml:space="preserve">Трансформаторная подстанция </w:t>
            </w:r>
            <w:r w:rsidR="00BE0B75">
              <w:rPr>
                <w:sz w:val="24"/>
                <w:szCs w:val="24"/>
              </w:rPr>
              <w:t xml:space="preserve">110/35/10 </w:t>
            </w:r>
            <w:proofErr w:type="spellStart"/>
            <w:r w:rsidR="00BE0B75">
              <w:rPr>
                <w:sz w:val="24"/>
                <w:szCs w:val="24"/>
              </w:rPr>
              <w:t>кВ</w:t>
            </w:r>
            <w:proofErr w:type="spellEnd"/>
            <w:r w:rsidR="00BE0B75">
              <w:rPr>
                <w:sz w:val="24"/>
                <w:szCs w:val="24"/>
              </w:rPr>
              <w:t xml:space="preserve"> </w:t>
            </w:r>
            <w:r w:rsidRPr="00BE0B75">
              <w:rPr>
                <w:sz w:val="24"/>
                <w:szCs w:val="24"/>
              </w:rPr>
              <w:t xml:space="preserve">с двумя трансформаторами ТДТН-80000/110, открытым распределительным устройствам 110 </w:t>
            </w:r>
            <w:proofErr w:type="spellStart"/>
            <w:r w:rsidRPr="00BE0B75">
              <w:rPr>
                <w:sz w:val="24"/>
                <w:szCs w:val="24"/>
              </w:rPr>
              <w:t>кВ</w:t>
            </w:r>
            <w:proofErr w:type="spellEnd"/>
            <w:r w:rsidRPr="00BE0B75">
              <w:rPr>
                <w:sz w:val="24"/>
                <w:szCs w:val="24"/>
              </w:rPr>
              <w:t xml:space="preserve">, закрытым распределительным устройством 10 </w:t>
            </w:r>
            <w:proofErr w:type="spellStart"/>
            <w:r w:rsidRPr="00BE0B75">
              <w:rPr>
                <w:sz w:val="24"/>
                <w:szCs w:val="24"/>
              </w:rPr>
              <w:t>кВ</w:t>
            </w:r>
            <w:proofErr w:type="spellEnd"/>
            <w:r w:rsidRPr="00BE0B75">
              <w:rPr>
                <w:sz w:val="24"/>
                <w:szCs w:val="24"/>
              </w:rPr>
              <w:t xml:space="preserve">, закрытым распределительным устройством 35 </w:t>
            </w:r>
            <w:proofErr w:type="spellStart"/>
            <w:r w:rsidRPr="00BE0B75">
              <w:rPr>
                <w:sz w:val="24"/>
                <w:szCs w:val="24"/>
              </w:rPr>
              <w:t>кВ</w:t>
            </w:r>
            <w:proofErr w:type="spellEnd"/>
            <w:r w:rsidR="00E4208D" w:rsidRPr="00BE0B75">
              <w:rPr>
                <w:sz w:val="24"/>
                <w:szCs w:val="24"/>
              </w:rPr>
              <w:t xml:space="preserve">, блоком статических конденсаторов 10 </w:t>
            </w:r>
            <w:proofErr w:type="spellStart"/>
            <w:r w:rsidR="00E4208D" w:rsidRPr="00BE0B75">
              <w:rPr>
                <w:sz w:val="24"/>
                <w:szCs w:val="24"/>
              </w:rPr>
              <w:t>кВ</w:t>
            </w:r>
            <w:r w:rsidRPr="00BE0B75">
              <w:rPr>
                <w:sz w:val="24"/>
                <w:szCs w:val="24"/>
              </w:rPr>
              <w:t>.</w:t>
            </w:r>
            <w:proofErr w:type="spellEnd"/>
          </w:p>
        </w:tc>
      </w:tr>
      <w:tr w:rsidR="00AE5F7D" w:rsidRPr="00BE0B75" w:rsidTr="00014B7E">
        <w:tc>
          <w:tcPr>
            <w:tcW w:w="427" w:type="pct"/>
          </w:tcPr>
          <w:p w:rsidR="00AE5F7D" w:rsidRPr="00BE0B75" w:rsidRDefault="00AE5F7D" w:rsidP="00AE5F7D">
            <w:pPr>
              <w:jc w:val="center"/>
              <w:rPr>
                <w:b/>
                <w:sz w:val="24"/>
                <w:szCs w:val="24"/>
              </w:rPr>
            </w:pPr>
            <w:r w:rsidRPr="00BE0B75">
              <w:rPr>
                <w:b/>
                <w:sz w:val="24"/>
                <w:szCs w:val="24"/>
              </w:rPr>
              <w:t>4</w:t>
            </w:r>
          </w:p>
        </w:tc>
        <w:tc>
          <w:tcPr>
            <w:tcW w:w="1354" w:type="pct"/>
          </w:tcPr>
          <w:p w:rsidR="00AE5F7D" w:rsidRPr="00BE0B75" w:rsidRDefault="00AE5F7D" w:rsidP="00C4113B">
            <w:pPr>
              <w:rPr>
                <w:b/>
                <w:sz w:val="24"/>
                <w:szCs w:val="24"/>
              </w:rPr>
            </w:pPr>
            <w:r w:rsidRPr="00BE0B75">
              <w:rPr>
                <w:b/>
                <w:sz w:val="24"/>
                <w:szCs w:val="24"/>
              </w:rPr>
              <w:t>Характеристика электрооборудования</w:t>
            </w:r>
            <w:r w:rsidR="004F3370" w:rsidRPr="00BE0B75">
              <w:rPr>
                <w:b/>
                <w:sz w:val="24"/>
                <w:szCs w:val="24"/>
              </w:rPr>
              <w:t xml:space="preserve"> подлежащего замене</w:t>
            </w:r>
            <w:r w:rsidR="006345DD">
              <w:rPr>
                <w:b/>
                <w:sz w:val="24"/>
                <w:szCs w:val="24"/>
              </w:rPr>
              <w:t xml:space="preserve"> и </w:t>
            </w:r>
            <w:r w:rsidR="00C4113B">
              <w:rPr>
                <w:b/>
                <w:sz w:val="24"/>
                <w:szCs w:val="24"/>
              </w:rPr>
              <w:t>вновь устанавливаемого</w:t>
            </w:r>
          </w:p>
        </w:tc>
        <w:tc>
          <w:tcPr>
            <w:tcW w:w="3219" w:type="pct"/>
          </w:tcPr>
          <w:p w:rsidR="00AE5F7D" w:rsidRPr="00043277" w:rsidRDefault="00D12F70" w:rsidP="00AE5F7D">
            <w:pPr>
              <w:pStyle w:val="affe"/>
              <w:jc w:val="left"/>
              <w:rPr>
                <w:sz w:val="24"/>
                <w:szCs w:val="24"/>
              </w:rPr>
            </w:pPr>
            <w:r w:rsidRPr="00043277">
              <w:rPr>
                <w:sz w:val="24"/>
                <w:szCs w:val="24"/>
              </w:rPr>
              <w:t>Оборудование, подлежащее замене:</w:t>
            </w:r>
          </w:p>
          <w:p w:rsidR="00D12F70" w:rsidRPr="00043277" w:rsidRDefault="00D12F70" w:rsidP="00D12F70">
            <w:pPr>
              <w:pStyle w:val="affe"/>
              <w:jc w:val="left"/>
              <w:rPr>
                <w:sz w:val="24"/>
                <w:szCs w:val="24"/>
              </w:rPr>
            </w:pPr>
            <w:r w:rsidRPr="00043277">
              <w:rPr>
                <w:sz w:val="24"/>
                <w:szCs w:val="24"/>
              </w:rPr>
              <w:t>Разрядник РВС-110</w:t>
            </w:r>
            <w:r w:rsidR="00043277">
              <w:rPr>
                <w:sz w:val="24"/>
                <w:szCs w:val="24"/>
              </w:rPr>
              <w:t xml:space="preserve"> – 6 шт.</w:t>
            </w:r>
          </w:p>
          <w:p w:rsidR="00D12F70" w:rsidRPr="00043277" w:rsidRDefault="00D12F70" w:rsidP="00D12F70">
            <w:pPr>
              <w:pStyle w:val="affe"/>
              <w:jc w:val="left"/>
              <w:rPr>
                <w:sz w:val="24"/>
                <w:szCs w:val="24"/>
              </w:rPr>
            </w:pPr>
            <w:r w:rsidRPr="00043277">
              <w:rPr>
                <w:sz w:val="24"/>
                <w:szCs w:val="24"/>
              </w:rPr>
              <w:t>Разрядник РВС-35+РВС-15</w:t>
            </w:r>
            <w:r w:rsidR="00043277">
              <w:rPr>
                <w:sz w:val="24"/>
                <w:szCs w:val="24"/>
              </w:rPr>
              <w:t xml:space="preserve"> – 2 шт.</w:t>
            </w:r>
          </w:p>
          <w:p w:rsidR="00D12F70" w:rsidRPr="00043277" w:rsidRDefault="00D12F70" w:rsidP="00D12F70">
            <w:pPr>
              <w:pStyle w:val="affe"/>
              <w:jc w:val="left"/>
              <w:rPr>
                <w:sz w:val="24"/>
                <w:szCs w:val="24"/>
              </w:rPr>
            </w:pPr>
            <w:r w:rsidRPr="00043277">
              <w:rPr>
                <w:sz w:val="24"/>
                <w:szCs w:val="24"/>
              </w:rPr>
              <w:t>Разрядник РВС-35</w:t>
            </w:r>
            <w:r w:rsidR="00043277">
              <w:rPr>
                <w:sz w:val="24"/>
                <w:szCs w:val="24"/>
              </w:rPr>
              <w:t xml:space="preserve"> – 6 шт.</w:t>
            </w:r>
          </w:p>
          <w:p w:rsidR="00D12F70" w:rsidRPr="00043277" w:rsidRDefault="00D12F70" w:rsidP="00D12F70">
            <w:pPr>
              <w:pStyle w:val="affe"/>
              <w:jc w:val="left"/>
              <w:rPr>
                <w:sz w:val="24"/>
                <w:szCs w:val="24"/>
              </w:rPr>
            </w:pPr>
            <w:r w:rsidRPr="00043277">
              <w:rPr>
                <w:sz w:val="24"/>
                <w:szCs w:val="24"/>
              </w:rPr>
              <w:t>Разрядник РВП-10</w:t>
            </w:r>
            <w:r w:rsidR="00043277">
              <w:rPr>
                <w:sz w:val="24"/>
                <w:szCs w:val="24"/>
              </w:rPr>
              <w:t xml:space="preserve"> – 6 шт.</w:t>
            </w:r>
          </w:p>
          <w:p w:rsidR="00D12F70" w:rsidRPr="00043277" w:rsidRDefault="00D12F70" w:rsidP="00D12F70">
            <w:pPr>
              <w:pStyle w:val="affe"/>
              <w:jc w:val="left"/>
              <w:rPr>
                <w:sz w:val="24"/>
                <w:szCs w:val="24"/>
              </w:rPr>
            </w:pPr>
          </w:p>
          <w:p w:rsidR="00D12F70" w:rsidRPr="00043277" w:rsidRDefault="00D12F70" w:rsidP="00D12F70">
            <w:pPr>
              <w:pStyle w:val="affe"/>
              <w:jc w:val="left"/>
              <w:rPr>
                <w:sz w:val="24"/>
                <w:szCs w:val="24"/>
              </w:rPr>
            </w:pPr>
            <w:r w:rsidRPr="00043277">
              <w:rPr>
                <w:sz w:val="24"/>
                <w:szCs w:val="24"/>
              </w:rPr>
              <w:t>Устанавливаемое оборудование</w:t>
            </w:r>
            <w:r w:rsidR="00043277" w:rsidRPr="00043277">
              <w:rPr>
                <w:sz w:val="24"/>
                <w:szCs w:val="24"/>
              </w:rPr>
              <w:t>:</w:t>
            </w:r>
          </w:p>
          <w:p w:rsidR="00043277" w:rsidRPr="00BE0B75" w:rsidRDefault="00043277" w:rsidP="00D12F70">
            <w:pPr>
              <w:pStyle w:val="affe"/>
              <w:jc w:val="left"/>
              <w:rPr>
                <w:sz w:val="24"/>
                <w:szCs w:val="24"/>
              </w:rPr>
            </w:pPr>
            <w:r>
              <w:rPr>
                <w:sz w:val="24"/>
                <w:szCs w:val="24"/>
              </w:rPr>
              <w:t>Ограничители перенапряжений, соответствующие по характеристикам и количеству демонтируемому оборудованию, и датчики тока</w:t>
            </w:r>
          </w:p>
        </w:tc>
      </w:tr>
      <w:tr w:rsidR="00AE5F7D" w:rsidRPr="00BE0B75" w:rsidTr="00014B7E">
        <w:tc>
          <w:tcPr>
            <w:tcW w:w="427" w:type="pct"/>
          </w:tcPr>
          <w:p w:rsidR="00AE5F7D" w:rsidRPr="00BE0B75" w:rsidRDefault="00AE5F7D" w:rsidP="00AE5F7D">
            <w:pPr>
              <w:jc w:val="center"/>
              <w:rPr>
                <w:b/>
                <w:sz w:val="24"/>
                <w:szCs w:val="24"/>
              </w:rPr>
            </w:pPr>
            <w:r w:rsidRPr="00BE0B75">
              <w:rPr>
                <w:b/>
                <w:sz w:val="24"/>
                <w:szCs w:val="24"/>
              </w:rPr>
              <w:t>5</w:t>
            </w:r>
          </w:p>
        </w:tc>
        <w:tc>
          <w:tcPr>
            <w:tcW w:w="1354" w:type="pct"/>
          </w:tcPr>
          <w:p w:rsidR="00AE5F7D" w:rsidRPr="00BE0B75" w:rsidRDefault="00AE5F7D" w:rsidP="00F00E39">
            <w:pPr>
              <w:rPr>
                <w:b/>
                <w:sz w:val="24"/>
                <w:szCs w:val="24"/>
              </w:rPr>
            </w:pPr>
            <w:r w:rsidRPr="00BE0B75">
              <w:rPr>
                <w:b/>
                <w:sz w:val="24"/>
                <w:szCs w:val="24"/>
              </w:rPr>
              <w:t>Сроки выполнения работ</w:t>
            </w:r>
          </w:p>
        </w:tc>
        <w:tc>
          <w:tcPr>
            <w:tcW w:w="3219" w:type="pct"/>
          </w:tcPr>
          <w:p w:rsidR="00AE5F7D" w:rsidRPr="00233781" w:rsidRDefault="004F3370" w:rsidP="00F00E39">
            <w:pPr>
              <w:rPr>
                <w:sz w:val="24"/>
                <w:szCs w:val="24"/>
              </w:rPr>
            </w:pPr>
            <w:r w:rsidRPr="00233781">
              <w:rPr>
                <w:sz w:val="24"/>
                <w:szCs w:val="24"/>
              </w:rPr>
              <w:t xml:space="preserve">Замена на ОРУ-110 </w:t>
            </w:r>
            <w:proofErr w:type="spellStart"/>
            <w:r w:rsidRPr="00233781">
              <w:rPr>
                <w:sz w:val="24"/>
                <w:szCs w:val="24"/>
              </w:rPr>
              <w:t>кВ</w:t>
            </w:r>
            <w:proofErr w:type="spellEnd"/>
            <w:r w:rsidRPr="00233781">
              <w:rPr>
                <w:sz w:val="24"/>
                <w:szCs w:val="24"/>
              </w:rPr>
              <w:t xml:space="preserve"> </w:t>
            </w:r>
            <w:r w:rsidR="00406B1C" w:rsidRPr="00233781">
              <w:rPr>
                <w:sz w:val="24"/>
                <w:szCs w:val="24"/>
              </w:rPr>
              <w:t xml:space="preserve">   </w:t>
            </w:r>
            <w:r w:rsidRPr="00233781">
              <w:rPr>
                <w:sz w:val="24"/>
                <w:szCs w:val="24"/>
              </w:rPr>
              <w:t xml:space="preserve">ВЛ-110 </w:t>
            </w:r>
            <w:proofErr w:type="spellStart"/>
            <w:r w:rsidRPr="00233781">
              <w:rPr>
                <w:sz w:val="24"/>
                <w:szCs w:val="24"/>
              </w:rPr>
              <w:t>кВ</w:t>
            </w:r>
            <w:proofErr w:type="spellEnd"/>
            <w:r w:rsidRPr="00233781">
              <w:rPr>
                <w:sz w:val="24"/>
                <w:szCs w:val="24"/>
              </w:rPr>
              <w:t xml:space="preserve"> «</w:t>
            </w:r>
            <w:proofErr w:type="spellStart"/>
            <w:r w:rsidRPr="00233781">
              <w:rPr>
                <w:sz w:val="24"/>
                <w:szCs w:val="24"/>
              </w:rPr>
              <w:t>КемГРЭС</w:t>
            </w:r>
            <w:proofErr w:type="spellEnd"/>
            <w:r w:rsidRPr="00233781">
              <w:rPr>
                <w:sz w:val="24"/>
                <w:szCs w:val="24"/>
              </w:rPr>
              <w:t xml:space="preserve"> – Химпром 2» и трансформаторе  ТДТН-80000/110 (</w:t>
            </w:r>
            <w:r w:rsidR="00406B1C" w:rsidRPr="00233781">
              <w:rPr>
                <w:sz w:val="24"/>
                <w:szCs w:val="24"/>
              </w:rPr>
              <w:t xml:space="preserve">диспетчерское наименование </w:t>
            </w:r>
            <w:r w:rsidRPr="00233781">
              <w:rPr>
                <w:sz w:val="24"/>
                <w:szCs w:val="24"/>
              </w:rPr>
              <w:t xml:space="preserve">30-02) – </w:t>
            </w:r>
            <w:r w:rsidR="00BE2D1F">
              <w:rPr>
                <w:sz w:val="24"/>
                <w:szCs w:val="24"/>
              </w:rPr>
              <w:t>11</w:t>
            </w:r>
            <w:r w:rsidR="00BE0B75" w:rsidRPr="00233781">
              <w:rPr>
                <w:sz w:val="24"/>
                <w:szCs w:val="24"/>
              </w:rPr>
              <w:t>-</w:t>
            </w:r>
            <w:r w:rsidR="00BE2D1F">
              <w:rPr>
                <w:sz w:val="24"/>
                <w:szCs w:val="24"/>
              </w:rPr>
              <w:t>21</w:t>
            </w:r>
            <w:r w:rsidR="00BE0B75" w:rsidRPr="00233781">
              <w:rPr>
                <w:sz w:val="24"/>
                <w:szCs w:val="24"/>
              </w:rPr>
              <w:t xml:space="preserve"> </w:t>
            </w:r>
            <w:r w:rsidR="00014B7E" w:rsidRPr="00233781">
              <w:rPr>
                <w:sz w:val="24"/>
                <w:szCs w:val="24"/>
              </w:rPr>
              <w:t>апреля</w:t>
            </w:r>
            <w:r w:rsidR="00BE0B75" w:rsidRPr="00233781">
              <w:rPr>
                <w:sz w:val="24"/>
                <w:szCs w:val="24"/>
              </w:rPr>
              <w:t xml:space="preserve"> 2016</w:t>
            </w:r>
            <w:r w:rsidRPr="00233781">
              <w:rPr>
                <w:sz w:val="24"/>
                <w:szCs w:val="24"/>
              </w:rPr>
              <w:t xml:space="preserve"> </w:t>
            </w:r>
            <w:r w:rsidR="00AE5F7D" w:rsidRPr="00233781">
              <w:rPr>
                <w:sz w:val="24"/>
                <w:szCs w:val="24"/>
              </w:rPr>
              <w:t>г.</w:t>
            </w:r>
          </w:p>
          <w:p w:rsidR="004F3370" w:rsidRPr="00BE0B75" w:rsidRDefault="00406B1C" w:rsidP="00BE2D1F">
            <w:pPr>
              <w:rPr>
                <w:sz w:val="24"/>
                <w:szCs w:val="24"/>
              </w:rPr>
            </w:pPr>
            <w:r w:rsidRPr="00233781">
              <w:rPr>
                <w:sz w:val="24"/>
                <w:szCs w:val="24"/>
              </w:rPr>
              <w:t xml:space="preserve">Замена на ОРУ-110 </w:t>
            </w:r>
            <w:proofErr w:type="spellStart"/>
            <w:r w:rsidRPr="00233781">
              <w:rPr>
                <w:sz w:val="24"/>
                <w:szCs w:val="24"/>
              </w:rPr>
              <w:t>кВ</w:t>
            </w:r>
            <w:proofErr w:type="spellEnd"/>
            <w:r w:rsidRPr="00233781">
              <w:rPr>
                <w:sz w:val="24"/>
                <w:szCs w:val="24"/>
              </w:rPr>
              <w:t xml:space="preserve">    ВЛ-110 </w:t>
            </w:r>
            <w:proofErr w:type="spellStart"/>
            <w:r w:rsidRPr="00233781">
              <w:rPr>
                <w:sz w:val="24"/>
                <w:szCs w:val="24"/>
              </w:rPr>
              <w:t>кВ</w:t>
            </w:r>
            <w:proofErr w:type="spellEnd"/>
            <w:r w:rsidRPr="00233781">
              <w:rPr>
                <w:sz w:val="24"/>
                <w:szCs w:val="24"/>
              </w:rPr>
              <w:t xml:space="preserve"> «</w:t>
            </w:r>
            <w:proofErr w:type="spellStart"/>
            <w:r w:rsidRPr="00233781">
              <w:rPr>
                <w:sz w:val="24"/>
                <w:szCs w:val="24"/>
              </w:rPr>
              <w:t>КемГРЭС</w:t>
            </w:r>
            <w:proofErr w:type="spellEnd"/>
            <w:r w:rsidRPr="00233781">
              <w:rPr>
                <w:sz w:val="24"/>
                <w:szCs w:val="24"/>
              </w:rPr>
              <w:t xml:space="preserve"> – Химпром 1» и трансформаторе  ТДТН-80000/110 (диспетчерское наименование 30-01) – </w:t>
            </w:r>
            <w:r w:rsidR="00BE2D1F">
              <w:rPr>
                <w:sz w:val="24"/>
                <w:szCs w:val="24"/>
              </w:rPr>
              <w:t>25 апреля</w:t>
            </w:r>
            <w:r w:rsidR="00014B7E" w:rsidRPr="00233781">
              <w:rPr>
                <w:sz w:val="24"/>
                <w:szCs w:val="24"/>
              </w:rPr>
              <w:t>-</w:t>
            </w:r>
            <w:r w:rsidR="00BE2D1F">
              <w:rPr>
                <w:sz w:val="24"/>
                <w:szCs w:val="24"/>
              </w:rPr>
              <w:t>06</w:t>
            </w:r>
            <w:r w:rsidR="006345DD" w:rsidRPr="00233781">
              <w:rPr>
                <w:sz w:val="24"/>
                <w:szCs w:val="24"/>
              </w:rPr>
              <w:t xml:space="preserve"> </w:t>
            </w:r>
            <w:r w:rsidR="00BE2D1F">
              <w:rPr>
                <w:sz w:val="24"/>
                <w:szCs w:val="24"/>
              </w:rPr>
              <w:t>мая</w:t>
            </w:r>
            <w:r w:rsidR="006345DD" w:rsidRPr="00233781">
              <w:rPr>
                <w:sz w:val="24"/>
                <w:szCs w:val="24"/>
              </w:rPr>
              <w:t xml:space="preserve"> </w:t>
            </w:r>
            <w:r w:rsidRPr="00233781">
              <w:rPr>
                <w:sz w:val="24"/>
                <w:szCs w:val="24"/>
              </w:rPr>
              <w:t>2016 г.</w:t>
            </w:r>
          </w:p>
        </w:tc>
      </w:tr>
      <w:tr w:rsidR="00AE5F7D" w:rsidRPr="00BE0B75" w:rsidTr="00014B7E">
        <w:tc>
          <w:tcPr>
            <w:tcW w:w="427" w:type="pct"/>
          </w:tcPr>
          <w:p w:rsidR="00AE5F7D" w:rsidRPr="00BE0B75" w:rsidRDefault="00D12F70" w:rsidP="00AE5F7D">
            <w:pPr>
              <w:jc w:val="center"/>
              <w:rPr>
                <w:b/>
                <w:sz w:val="24"/>
                <w:szCs w:val="24"/>
              </w:rPr>
            </w:pPr>
            <w:r>
              <w:rPr>
                <w:b/>
                <w:sz w:val="24"/>
                <w:szCs w:val="24"/>
              </w:rPr>
              <w:t>6</w:t>
            </w:r>
          </w:p>
        </w:tc>
        <w:tc>
          <w:tcPr>
            <w:tcW w:w="1354" w:type="pct"/>
          </w:tcPr>
          <w:p w:rsidR="00AE5F7D" w:rsidRPr="00BE0B75" w:rsidRDefault="00AE5F7D" w:rsidP="00F00E39">
            <w:pPr>
              <w:rPr>
                <w:b/>
                <w:sz w:val="24"/>
                <w:szCs w:val="24"/>
              </w:rPr>
            </w:pPr>
            <w:r w:rsidRPr="00BE0B75">
              <w:rPr>
                <w:b/>
                <w:sz w:val="24"/>
                <w:szCs w:val="24"/>
              </w:rPr>
              <w:t>Условия оплаты</w:t>
            </w:r>
          </w:p>
        </w:tc>
        <w:tc>
          <w:tcPr>
            <w:tcW w:w="3219" w:type="pct"/>
          </w:tcPr>
          <w:p w:rsidR="00AE5F7D" w:rsidRPr="00BE0B75" w:rsidRDefault="00AE5F7D" w:rsidP="00F00E39">
            <w:pPr>
              <w:rPr>
                <w:sz w:val="24"/>
                <w:szCs w:val="24"/>
              </w:rPr>
            </w:pPr>
            <w:r w:rsidRPr="00BE0B75">
              <w:rPr>
                <w:sz w:val="24"/>
                <w:szCs w:val="24"/>
              </w:rPr>
              <w:t xml:space="preserve">В течение 30 календарных дней после подписания акта </w:t>
            </w:r>
            <w:r w:rsidR="00D12F70">
              <w:rPr>
                <w:sz w:val="24"/>
                <w:szCs w:val="24"/>
              </w:rPr>
              <w:t>сдачи-</w:t>
            </w:r>
            <w:r w:rsidRPr="00BE0B75">
              <w:rPr>
                <w:sz w:val="24"/>
                <w:szCs w:val="24"/>
              </w:rPr>
              <w:t>приемки выполненных работ.</w:t>
            </w:r>
          </w:p>
        </w:tc>
      </w:tr>
      <w:tr w:rsidR="00AE5F7D" w:rsidRPr="00BE0B75" w:rsidTr="00014B7E">
        <w:tc>
          <w:tcPr>
            <w:tcW w:w="427" w:type="pct"/>
          </w:tcPr>
          <w:p w:rsidR="00AE5F7D" w:rsidRPr="00BE0B75" w:rsidRDefault="00D12F70" w:rsidP="00AE5F7D">
            <w:pPr>
              <w:jc w:val="center"/>
              <w:rPr>
                <w:b/>
                <w:sz w:val="24"/>
                <w:szCs w:val="24"/>
              </w:rPr>
            </w:pPr>
            <w:r>
              <w:rPr>
                <w:b/>
                <w:sz w:val="24"/>
                <w:szCs w:val="24"/>
              </w:rPr>
              <w:t>7</w:t>
            </w:r>
          </w:p>
        </w:tc>
        <w:tc>
          <w:tcPr>
            <w:tcW w:w="1354" w:type="pct"/>
          </w:tcPr>
          <w:p w:rsidR="00AE5F7D" w:rsidRPr="00BE0B75" w:rsidRDefault="00AE5F7D" w:rsidP="00F00E39">
            <w:pPr>
              <w:rPr>
                <w:b/>
                <w:sz w:val="24"/>
                <w:szCs w:val="24"/>
              </w:rPr>
            </w:pPr>
            <w:r w:rsidRPr="00BE0B75">
              <w:rPr>
                <w:b/>
                <w:sz w:val="24"/>
                <w:szCs w:val="24"/>
              </w:rPr>
              <w:t>Требования к выполнению и приемке работ</w:t>
            </w:r>
          </w:p>
        </w:tc>
        <w:tc>
          <w:tcPr>
            <w:tcW w:w="3219" w:type="pct"/>
          </w:tcPr>
          <w:p w:rsidR="00AE5F7D" w:rsidRPr="004A15AB" w:rsidRDefault="00AE5F7D" w:rsidP="00F00E39">
            <w:pPr>
              <w:pStyle w:val="38"/>
              <w:widowControl w:val="0"/>
              <w:numPr>
                <w:ilvl w:val="0"/>
                <w:numId w:val="27"/>
              </w:numPr>
              <w:shd w:val="clear" w:color="auto" w:fill="auto"/>
              <w:tabs>
                <w:tab w:val="left" w:pos="694"/>
              </w:tabs>
              <w:spacing w:line="250" w:lineRule="exact"/>
              <w:ind w:left="458" w:hanging="283"/>
              <w:rPr>
                <w:rStyle w:val="2a"/>
                <w:rFonts w:ascii="Times New Roman" w:hAnsi="Times New Roman" w:cs="Times New Roman"/>
                <w:u w:val="none"/>
                <w:shd w:val="clear" w:color="auto" w:fill="auto"/>
              </w:rPr>
            </w:pPr>
            <w:r w:rsidRPr="00BE0B75">
              <w:rPr>
                <w:rFonts w:ascii="Times New Roman" w:hAnsi="Times New Roman" w:cs="Times New Roman"/>
              </w:rPr>
              <w:t xml:space="preserve">Ремонтные  работы  должны быть выполнены в полном объеме в соответствии с нормативно - технической документацией (НТД), отраслевыми стандартами, руководящими документами, техническими условиями, документацией завода-изготовителя электрооборудования. </w:t>
            </w:r>
            <w:proofErr w:type="gramStart"/>
            <w:r w:rsidRPr="00BE0B75">
              <w:rPr>
                <w:rFonts w:ascii="Times New Roman" w:hAnsi="Times New Roman" w:cs="Times New Roman"/>
              </w:rPr>
              <w:t>Работы организуются в соответствии с требованиями «Правил организации технического обслуживания и ремонта оборудования, зданий и сооружений электростанций и сетей», СО 34.04.181-2003, «Межотраслевых правил по охране труда (правил безопасности) при эксплуатации электроустановок», (ПОТ РМ- 016-2001), РД 153-34.0-03.150-00, «Правил пожарной безопасности РФ», ППБ 01 - 03, «Правил пожарной безопасности для энергетических предприятий» (ВППБ 01-02-95), РД 153-34.0-</w:t>
            </w:r>
            <w:r w:rsidRPr="00BE0B75">
              <w:rPr>
                <w:rStyle w:val="2a"/>
                <w:rFonts w:ascii="Times New Roman" w:eastAsiaTheme="majorEastAsia" w:hAnsi="Times New Roman" w:cs="Times New Roman"/>
                <w:u w:val="none"/>
              </w:rPr>
              <w:t>03.301-00, «Правил технической</w:t>
            </w:r>
            <w:proofErr w:type="gramEnd"/>
            <w:r w:rsidRPr="00BE0B75">
              <w:rPr>
                <w:rStyle w:val="2a"/>
                <w:rFonts w:ascii="Times New Roman" w:eastAsiaTheme="majorEastAsia" w:hAnsi="Times New Roman" w:cs="Times New Roman"/>
                <w:u w:val="none"/>
              </w:rPr>
              <w:t xml:space="preserve"> эксплуатации электроустановок </w:t>
            </w:r>
            <w:r w:rsidRPr="00BE0B75">
              <w:rPr>
                <w:rStyle w:val="2a"/>
                <w:rFonts w:ascii="Times New Roman" w:eastAsiaTheme="majorEastAsia" w:hAnsi="Times New Roman" w:cs="Times New Roman"/>
                <w:u w:val="none"/>
              </w:rPr>
              <w:lastRenderedPageBreak/>
              <w:t>потребителей».</w:t>
            </w:r>
          </w:p>
          <w:p w:rsidR="004A15AB" w:rsidRPr="00BE0B75" w:rsidRDefault="004A15AB" w:rsidP="00F00E39">
            <w:pPr>
              <w:pStyle w:val="38"/>
              <w:widowControl w:val="0"/>
              <w:numPr>
                <w:ilvl w:val="0"/>
                <w:numId w:val="27"/>
              </w:numPr>
              <w:shd w:val="clear" w:color="auto" w:fill="auto"/>
              <w:tabs>
                <w:tab w:val="left" w:pos="694"/>
              </w:tabs>
              <w:spacing w:line="250" w:lineRule="exact"/>
              <w:ind w:left="458" w:hanging="283"/>
              <w:rPr>
                <w:rFonts w:ascii="Times New Roman" w:hAnsi="Times New Roman" w:cs="Times New Roman"/>
              </w:rPr>
            </w:pPr>
            <w:r>
              <w:rPr>
                <w:rFonts w:ascii="Times New Roman" w:hAnsi="Times New Roman" w:cs="Times New Roman"/>
              </w:rPr>
              <w:t>Должна быть разработана и выдана Заказчику -  рабочая документация (чертежи, пояснительная записка и т.п.) по замене разрядников на ограничители перенапряжения</w:t>
            </w:r>
            <w:r w:rsidR="00C4113B">
              <w:rPr>
                <w:rFonts w:ascii="Times New Roman" w:hAnsi="Times New Roman" w:cs="Times New Roman"/>
              </w:rPr>
              <w:t xml:space="preserve"> и план производства  работ.</w:t>
            </w:r>
          </w:p>
          <w:p w:rsidR="00AE5F7D" w:rsidRPr="00BE0B75" w:rsidRDefault="00AE5F7D" w:rsidP="00F00E39">
            <w:pPr>
              <w:pStyle w:val="38"/>
              <w:widowControl w:val="0"/>
              <w:numPr>
                <w:ilvl w:val="0"/>
                <w:numId w:val="27"/>
              </w:numPr>
              <w:shd w:val="clear" w:color="auto" w:fill="auto"/>
              <w:tabs>
                <w:tab w:val="left" w:pos="803"/>
              </w:tabs>
              <w:spacing w:line="250" w:lineRule="exact"/>
              <w:ind w:left="458" w:hanging="283"/>
              <w:rPr>
                <w:rFonts w:ascii="Times New Roman" w:hAnsi="Times New Roman" w:cs="Times New Roman"/>
              </w:rPr>
            </w:pPr>
            <w:r w:rsidRPr="00BE0B75">
              <w:rPr>
                <w:rStyle w:val="2a"/>
                <w:rFonts w:ascii="Times New Roman" w:eastAsiaTheme="majorEastAsia" w:hAnsi="Times New Roman" w:cs="Times New Roman"/>
                <w:u w:val="none"/>
              </w:rPr>
              <w:t xml:space="preserve">Приемка объекта в </w:t>
            </w:r>
            <w:r w:rsidRPr="00BE0B75">
              <w:rPr>
                <w:rStyle w:val="0pt"/>
                <w:rFonts w:eastAsiaTheme="majorEastAsia"/>
                <w:color w:val="auto"/>
                <w:sz w:val="24"/>
                <w:szCs w:val="24"/>
              </w:rPr>
              <w:t xml:space="preserve">эксплуатацию после проведения ремонта, включая </w:t>
            </w:r>
            <w:r w:rsidRPr="00BE0B75">
              <w:rPr>
                <w:rStyle w:val="2a"/>
                <w:rFonts w:ascii="Times New Roman" w:eastAsiaTheme="majorEastAsia" w:hAnsi="Times New Roman" w:cs="Times New Roman"/>
                <w:u w:val="none"/>
              </w:rPr>
              <w:t xml:space="preserve">выдачу исполнительной документации и </w:t>
            </w:r>
            <w:r w:rsidRPr="00BE0B75">
              <w:rPr>
                <w:rStyle w:val="0pt"/>
                <w:rFonts w:eastAsiaTheme="majorEastAsia"/>
                <w:color w:val="auto"/>
                <w:sz w:val="24"/>
                <w:szCs w:val="24"/>
              </w:rPr>
              <w:t xml:space="preserve">протоколов испытаний должна </w:t>
            </w:r>
            <w:r w:rsidRPr="00BE0B75">
              <w:rPr>
                <w:rStyle w:val="2a"/>
                <w:rFonts w:ascii="Times New Roman" w:eastAsiaTheme="majorEastAsia" w:hAnsi="Times New Roman" w:cs="Times New Roman"/>
                <w:u w:val="none"/>
              </w:rPr>
              <w:t xml:space="preserve">выполняться в соответствии </w:t>
            </w:r>
            <w:r w:rsidRPr="00BE0B75">
              <w:rPr>
                <w:rStyle w:val="0pt"/>
                <w:rFonts w:eastAsiaTheme="majorEastAsia"/>
                <w:color w:val="auto"/>
                <w:sz w:val="24"/>
                <w:szCs w:val="24"/>
              </w:rPr>
              <w:t xml:space="preserve">с требованиями </w:t>
            </w:r>
            <w:r w:rsidRPr="00BE0B75">
              <w:rPr>
                <w:rStyle w:val="2a"/>
                <w:rFonts w:ascii="Times New Roman" w:eastAsiaTheme="majorEastAsia" w:hAnsi="Times New Roman" w:cs="Times New Roman"/>
                <w:u w:val="none"/>
              </w:rPr>
              <w:t xml:space="preserve">действующей нормативной документацией. Приёмка будет производиться после </w:t>
            </w:r>
            <w:r w:rsidRPr="00BE0B75">
              <w:rPr>
                <w:rStyle w:val="0pt"/>
                <w:rFonts w:eastAsiaTheme="majorEastAsia"/>
                <w:color w:val="auto"/>
                <w:sz w:val="24"/>
                <w:szCs w:val="24"/>
              </w:rPr>
              <w:t>предоставления исполнительной документации.</w:t>
            </w:r>
          </w:p>
        </w:tc>
      </w:tr>
      <w:tr w:rsidR="00AE5F7D" w:rsidRPr="00BE0B75" w:rsidTr="00014B7E">
        <w:tc>
          <w:tcPr>
            <w:tcW w:w="427" w:type="pct"/>
          </w:tcPr>
          <w:p w:rsidR="00AE5F7D" w:rsidRPr="00BE0B75" w:rsidRDefault="00AE5F7D" w:rsidP="00785EE3">
            <w:pPr>
              <w:jc w:val="center"/>
              <w:rPr>
                <w:b/>
                <w:sz w:val="24"/>
                <w:szCs w:val="24"/>
              </w:rPr>
            </w:pPr>
            <w:r w:rsidRPr="00BE0B75">
              <w:rPr>
                <w:b/>
                <w:sz w:val="24"/>
                <w:szCs w:val="24"/>
              </w:rPr>
              <w:lastRenderedPageBreak/>
              <w:t>10</w:t>
            </w:r>
          </w:p>
        </w:tc>
        <w:tc>
          <w:tcPr>
            <w:tcW w:w="1354" w:type="pct"/>
          </w:tcPr>
          <w:p w:rsidR="00AE5F7D" w:rsidRPr="00BE0B75" w:rsidRDefault="00AE5F7D" w:rsidP="00F00E39">
            <w:pPr>
              <w:pStyle w:val="38"/>
              <w:shd w:val="clear" w:color="auto" w:fill="auto"/>
              <w:spacing w:line="250" w:lineRule="exact"/>
              <w:ind w:left="10" w:hanging="10"/>
              <w:jc w:val="left"/>
              <w:rPr>
                <w:rFonts w:ascii="Times New Roman" w:hAnsi="Times New Roman" w:cs="Times New Roman"/>
                <w:b/>
              </w:rPr>
            </w:pPr>
            <w:r w:rsidRPr="00BE0B75">
              <w:rPr>
                <w:rStyle w:val="2a"/>
                <w:rFonts w:ascii="Times New Roman" w:eastAsiaTheme="majorEastAsia" w:hAnsi="Times New Roman" w:cs="Times New Roman"/>
                <w:b/>
                <w:u w:val="none"/>
              </w:rPr>
              <w:t>Гарантийные</w:t>
            </w:r>
          </w:p>
          <w:p w:rsidR="00AE5F7D" w:rsidRPr="00BE0B75" w:rsidRDefault="00AE5F7D" w:rsidP="00F00E39">
            <w:pPr>
              <w:pStyle w:val="38"/>
              <w:shd w:val="clear" w:color="auto" w:fill="auto"/>
              <w:spacing w:line="250" w:lineRule="exact"/>
              <w:ind w:left="10" w:hanging="10"/>
              <w:jc w:val="left"/>
              <w:rPr>
                <w:rFonts w:ascii="Times New Roman" w:hAnsi="Times New Roman" w:cs="Times New Roman"/>
              </w:rPr>
            </w:pPr>
            <w:r w:rsidRPr="00BE0B75">
              <w:rPr>
                <w:rStyle w:val="2a"/>
                <w:rFonts w:ascii="Times New Roman" w:eastAsiaTheme="majorEastAsia" w:hAnsi="Times New Roman" w:cs="Times New Roman"/>
                <w:b/>
                <w:u w:val="none"/>
              </w:rPr>
              <w:t>обязательства Подрядчика</w:t>
            </w:r>
          </w:p>
        </w:tc>
        <w:tc>
          <w:tcPr>
            <w:tcW w:w="3219" w:type="pct"/>
          </w:tcPr>
          <w:p w:rsidR="00AE5F7D" w:rsidRPr="00BE0B75" w:rsidRDefault="00AE5F7D" w:rsidP="00F00E39">
            <w:pPr>
              <w:pStyle w:val="aff2"/>
              <w:widowControl w:val="0"/>
              <w:numPr>
                <w:ilvl w:val="0"/>
                <w:numId w:val="26"/>
              </w:numPr>
              <w:tabs>
                <w:tab w:val="clear" w:pos="9360"/>
                <w:tab w:val="left" w:pos="-118"/>
              </w:tabs>
              <w:spacing w:line="254" w:lineRule="exact"/>
              <w:ind w:left="458" w:right="436" w:hanging="283"/>
              <w:jc w:val="both"/>
              <w:rPr>
                <w:sz w:val="24"/>
                <w:szCs w:val="24"/>
              </w:rPr>
            </w:pPr>
            <w:r w:rsidRPr="00BE0B75">
              <w:rPr>
                <w:rStyle w:val="105pt"/>
                <w:color w:val="auto"/>
                <w:sz w:val="24"/>
                <w:szCs w:val="24"/>
              </w:rPr>
              <w:t>Гарантийный срок на выполненные работы должен быть не менее 36 месяцев со дня окончания работ.</w:t>
            </w:r>
          </w:p>
          <w:p w:rsidR="00AE5F7D" w:rsidRPr="00BE0B75" w:rsidRDefault="00AE5F7D" w:rsidP="00F00E39">
            <w:pPr>
              <w:pStyle w:val="38"/>
              <w:widowControl w:val="0"/>
              <w:numPr>
                <w:ilvl w:val="0"/>
                <w:numId w:val="30"/>
              </w:numPr>
              <w:shd w:val="clear" w:color="auto" w:fill="auto"/>
              <w:spacing w:line="259" w:lineRule="exact"/>
              <w:ind w:left="458" w:right="220" w:hanging="283"/>
              <w:rPr>
                <w:rStyle w:val="0pt"/>
                <w:rFonts w:eastAsiaTheme="minorHAnsi"/>
                <w:color w:val="auto"/>
                <w:spacing w:val="-5"/>
                <w:sz w:val="24"/>
                <w:szCs w:val="24"/>
              </w:rPr>
            </w:pPr>
            <w:r w:rsidRPr="00BE0B75">
              <w:rPr>
                <w:rStyle w:val="105pt"/>
                <w:rFonts w:eastAsiaTheme="minorHAnsi"/>
                <w:color w:val="auto"/>
                <w:sz w:val="24"/>
                <w:szCs w:val="24"/>
              </w:rPr>
              <w:t xml:space="preserve">В период гарантийного срока при </w:t>
            </w:r>
            <w:r w:rsidRPr="00BE0B75">
              <w:rPr>
                <w:rStyle w:val="105pt0pt"/>
                <w:rFonts w:eastAsiaTheme="minorHAnsi"/>
                <w:b w:val="0"/>
                <w:color w:val="auto"/>
                <w:sz w:val="24"/>
                <w:szCs w:val="24"/>
              </w:rPr>
              <w:t xml:space="preserve">выходе </w:t>
            </w:r>
            <w:r w:rsidRPr="00BE0B75">
              <w:rPr>
                <w:rStyle w:val="105pt"/>
                <w:rFonts w:eastAsiaTheme="minorHAnsi"/>
                <w:color w:val="auto"/>
                <w:sz w:val="24"/>
                <w:szCs w:val="24"/>
              </w:rPr>
              <w:t>оборудования из строя из-за</w:t>
            </w:r>
            <w:r w:rsidRPr="00BE0B75">
              <w:rPr>
                <w:rStyle w:val="0pt"/>
                <w:rFonts w:eastAsiaTheme="majorEastAsia"/>
                <w:color w:val="auto"/>
                <w:sz w:val="24"/>
                <w:szCs w:val="24"/>
              </w:rPr>
              <w:t xml:space="preserve"> некачественно выполненных работ</w:t>
            </w:r>
            <w:r w:rsidRPr="00BE0B75">
              <w:rPr>
                <w:rStyle w:val="105pt"/>
                <w:rFonts w:eastAsiaTheme="minorHAnsi"/>
                <w:color w:val="auto"/>
                <w:sz w:val="24"/>
                <w:szCs w:val="24"/>
              </w:rPr>
              <w:t xml:space="preserve">, Подрядчик обязан выполнить весь объем </w:t>
            </w:r>
            <w:r w:rsidRPr="00BE0B75">
              <w:rPr>
                <w:rStyle w:val="105pt0pt"/>
                <w:rFonts w:eastAsiaTheme="minorHAnsi"/>
                <w:b w:val="0"/>
                <w:color w:val="auto"/>
                <w:sz w:val="24"/>
                <w:szCs w:val="24"/>
              </w:rPr>
              <w:t xml:space="preserve">восстановительных </w:t>
            </w:r>
            <w:r w:rsidRPr="00BE0B75">
              <w:rPr>
                <w:rStyle w:val="105pt"/>
                <w:rFonts w:eastAsiaTheme="minorHAnsi"/>
                <w:color w:val="auto"/>
                <w:sz w:val="24"/>
                <w:szCs w:val="24"/>
              </w:rPr>
              <w:t xml:space="preserve">работ за свой счет, включая </w:t>
            </w:r>
            <w:r w:rsidRPr="00BE0B75">
              <w:rPr>
                <w:rStyle w:val="105pt0pt"/>
                <w:rFonts w:eastAsiaTheme="minorHAnsi"/>
                <w:b w:val="0"/>
                <w:color w:val="auto"/>
                <w:sz w:val="24"/>
                <w:szCs w:val="24"/>
              </w:rPr>
              <w:t xml:space="preserve">сопутствующие </w:t>
            </w:r>
            <w:r w:rsidRPr="00BE0B75">
              <w:rPr>
                <w:rStyle w:val="105pt"/>
                <w:rFonts w:eastAsiaTheme="minorHAnsi"/>
                <w:color w:val="auto"/>
                <w:sz w:val="24"/>
                <w:szCs w:val="24"/>
              </w:rPr>
              <w:t xml:space="preserve">работы и </w:t>
            </w:r>
            <w:r w:rsidRPr="00BE0B75">
              <w:rPr>
                <w:rStyle w:val="105pt0pt"/>
                <w:rFonts w:eastAsiaTheme="minorHAnsi"/>
                <w:b w:val="0"/>
                <w:color w:val="auto"/>
                <w:sz w:val="24"/>
                <w:szCs w:val="24"/>
              </w:rPr>
              <w:t xml:space="preserve">поставку </w:t>
            </w:r>
            <w:r w:rsidRPr="00BE0B75">
              <w:rPr>
                <w:rStyle w:val="105pt"/>
                <w:rFonts w:eastAsiaTheme="minorHAnsi"/>
                <w:color w:val="auto"/>
                <w:sz w:val="24"/>
                <w:szCs w:val="24"/>
              </w:rPr>
              <w:t xml:space="preserve">необходимого оборудования. </w:t>
            </w:r>
            <w:r w:rsidRPr="00BE0B75">
              <w:rPr>
                <w:rFonts w:ascii="Times New Roman" w:hAnsi="Times New Roman" w:cs="Times New Roman"/>
              </w:rPr>
              <w:t xml:space="preserve">Подрядчик должен приступить к устранению дефекта в течение суток после официального уведомления и завершить работы в минимально возможные сроки. </w:t>
            </w:r>
          </w:p>
          <w:p w:rsidR="00AE5F7D" w:rsidRPr="00BE0B75" w:rsidRDefault="00AE5F7D" w:rsidP="003B326C">
            <w:pPr>
              <w:pStyle w:val="38"/>
              <w:widowControl w:val="0"/>
              <w:shd w:val="clear" w:color="auto" w:fill="auto"/>
              <w:tabs>
                <w:tab w:val="left" w:pos="1044"/>
              </w:tabs>
              <w:spacing w:line="259" w:lineRule="exact"/>
              <w:ind w:left="458" w:firstLine="0"/>
              <w:rPr>
                <w:rFonts w:ascii="Times New Roman" w:hAnsi="Times New Roman" w:cs="Times New Roman"/>
              </w:rPr>
            </w:pPr>
          </w:p>
        </w:tc>
      </w:tr>
    </w:tbl>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523781" w:rsidRDefault="00523781" w:rsidP="00523781"/>
    <w:p w:rsidR="00523781" w:rsidRPr="00523781" w:rsidRDefault="00523781" w:rsidP="00523781"/>
    <w:p w:rsidR="00BE556F" w:rsidRDefault="00BE556F" w:rsidP="00A33604">
      <w:pPr>
        <w:pStyle w:val="1"/>
        <w:keepNext w:val="0"/>
        <w:widowControl w:val="0"/>
      </w:pPr>
    </w:p>
    <w:p w:rsidR="00BE556F" w:rsidRDefault="00BE556F" w:rsidP="00A33604">
      <w:pPr>
        <w:pStyle w:val="1"/>
        <w:keepNext w:val="0"/>
        <w:widowControl w:val="0"/>
      </w:pPr>
    </w:p>
    <w:p w:rsidR="00BE556F" w:rsidRDefault="00BE556F" w:rsidP="00A33604">
      <w:pPr>
        <w:pStyle w:val="1"/>
        <w:keepNext w:val="0"/>
        <w:widowControl w:val="0"/>
      </w:pPr>
    </w:p>
    <w:p w:rsidR="0084664E" w:rsidRPr="0084664E" w:rsidRDefault="0084664E" w:rsidP="0084664E"/>
    <w:p w:rsidR="00BE556F" w:rsidRDefault="00BE556F" w:rsidP="00A33604">
      <w:pPr>
        <w:pStyle w:val="1"/>
        <w:keepNext w:val="0"/>
        <w:widowControl w:val="0"/>
      </w:pPr>
    </w:p>
    <w:p w:rsidR="00BE556F" w:rsidRDefault="00BE556F" w:rsidP="00A33604">
      <w:pPr>
        <w:pStyle w:val="1"/>
        <w:keepNext w:val="0"/>
        <w:widowControl w:val="0"/>
      </w:pPr>
    </w:p>
    <w:p w:rsidR="0084664E" w:rsidRDefault="0084664E" w:rsidP="0084664E"/>
    <w:p w:rsidR="0084664E" w:rsidRPr="0084664E" w:rsidRDefault="0084664E" w:rsidP="0084664E"/>
    <w:p w:rsidR="00582F1C" w:rsidRDefault="00582F1C" w:rsidP="00582F1C"/>
    <w:p w:rsidR="00582F1C" w:rsidRPr="00582F1C" w:rsidRDefault="00582F1C" w:rsidP="00582F1C"/>
    <w:p w:rsidR="0091047A" w:rsidRDefault="0091047A"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F00E39" w:rsidRDefault="00F00E39" w:rsidP="00A33604">
      <w:pPr>
        <w:pStyle w:val="1"/>
        <w:keepNext w:val="0"/>
        <w:widowControl w:val="0"/>
      </w:pPr>
    </w:p>
    <w:p w:rsidR="00014B7E" w:rsidRPr="00014B7E" w:rsidRDefault="00014B7E" w:rsidP="00014B7E"/>
    <w:p w:rsidR="00F00E39" w:rsidRDefault="00F00E39" w:rsidP="00A33604">
      <w:pPr>
        <w:pStyle w:val="1"/>
        <w:keepNext w:val="0"/>
        <w:widowControl w:val="0"/>
      </w:pPr>
    </w:p>
    <w:p w:rsidR="00F00E39" w:rsidRDefault="00F00E39" w:rsidP="00A33604">
      <w:pPr>
        <w:pStyle w:val="1"/>
        <w:keepNext w:val="0"/>
        <w:widowControl w:val="0"/>
      </w:pPr>
    </w:p>
    <w:p w:rsidR="00DE69C6" w:rsidRPr="00974B15" w:rsidRDefault="00DE69C6" w:rsidP="00A33604">
      <w:pPr>
        <w:pStyle w:val="1"/>
        <w:keepNext w:val="0"/>
        <w:widowControl w:val="0"/>
      </w:pPr>
      <w:bookmarkStart w:id="24" w:name="_Toc444166875"/>
      <w:r w:rsidRPr="00974B15">
        <w:lastRenderedPageBreak/>
        <w:t xml:space="preserve">Раздел </w:t>
      </w:r>
      <w:r w:rsidR="00BE556F">
        <w:t>4</w:t>
      </w:r>
      <w:r w:rsidRPr="00974B15">
        <w:t xml:space="preserve">. </w:t>
      </w:r>
      <w:r w:rsidR="007C6905" w:rsidRPr="00974B15">
        <w:t>Ф</w:t>
      </w:r>
      <w:r w:rsidRPr="00974B15">
        <w:t>орм</w:t>
      </w:r>
      <w:r w:rsidR="007C6905" w:rsidRPr="00974B15">
        <w:t>ы</w:t>
      </w:r>
      <w:r w:rsidRPr="00974B15">
        <w:t xml:space="preserve"> документов, включаемых в заявку</w:t>
      </w:r>
      <w:bookmarkEnd w:id="22"/>
      <w:bookmarkEnd w:id="24"/>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25" w:name="_Toc348093344"/>
      <w:bookmarkStart w:id="26" w:name="_Toc348095717"/>
      <w:bookmarkStart w:id="27" w:name="_Toc348097120"/>
      <w:bookmarkStart w:id="28" w:name="_Toc348097641"/>
      <w:bookmarkStart w:id="29" w:name="_Toc348099239"/>
      <w:bookmarkStart w:id="30" w:name="_Toc348099272"/>
      <w:bookmarkStart w:id="31" w:name="_Toc348099814"/>
      <w:bookmarkStart w:id="32" w:name="_Toc348099954"/>
      <w:bookmarkStart w:id="33" w:name="_Toc348100011"/>
      <w:bookmarkStart w:id="34" w:name="_Toc348100083"/>
      <w:bookmarkStart w:id="35" w:name="_Ref55336310"/>
      <w:bookmarkStart w:id="36" w:name="_Toc57314672"/>
      <w:bookmarkStart w:id="37" w:name="_Toc69728986"/>
      <w:bookmarkStart w:id="38" w:name="_Toc306197367"/>
      <w:bookmarkEnd w:id="25"/>
      <w:bookmarkEnd w:id="26"/>
      <w:bookmarkEnd w:id="27"/>
      <w:bookmarkEnd w:id="28"/>
      <w:bookmarkEnd w:id="29"/>
      <w:bookmarkEnd w:id="30"/>
      <w:bookmarkEnd w:id="31"/>
      <w:bookmarkEnd w:id="32"/>
      <w:bookmarkEnd w:id="33"/>
      <w:bookmarkEnd w:id="34"/>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39" w:name="_Toc348093345"/>
      <w:bookmarkStart w:id="40" w:name="_Toc348095718"/>
      <w:bookmarkStart w:id="41" w:name="_Toc348097121"/>
      <w:bookmarkStart w:id="42" w:name="_Toc348097642"/>
      <w:bookmarkStart w:id="43" w:name="_Toc348099240"/>
      <w:bookmarkStart w:id="44" w:name="_Toc348099273"/>
      <w:bookmarkStart w:id="45" w:name="_Toc348099815"/>
      <w:bookmarkStart w:id="46" w:name="_Toc348099955"/>
      <w:bookmarkStart w:id="47" w:name="_Toc348100012"/>
      <w:bookmarkStart w:id="48" w:name="_Toc348100084"/>
      <w:bookmarkEnd w:id="39"/>
      <w:bookmarkEnd w:id="40"/>
      <w:bookmarkEnd w:id="41"/>
      <w:bookmarkEnd w:id="42"/>
      <w:bookmarkEnd w:id="43"/>
      <w:bookmarkEnd w:id="44"/>
      <w:bookmarkEnd w:id="45"/>
      <w:bookmarkEnd w:id="46"/>
      <w:bookmarkEnd w:id="47"/>
      <w:bookmarkEnd w:id="48"/>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49" w:name="_Toc348093346"/>
      <w:bookmarkStart w:id="50" w:name="_Toc348095719"/>
      <w:bookmarkStart w:id="51" w:name="_Toc348097122"/>
      <w:bookmarkStart w:id="52" w:name="_Toc348097643"/>
      <w:bookmarkStart w:id="53" w:name="_Toc348099241"/>
      <w:bookmarkStart w:id="54" w:name="_Toc348099274"/>
      <w:bookmarkStart w:id="55" w:name="_Toc348099816"/>
      <w:bookmarkStart w:id="56" w:name="_Toc348099956"/>
      <w:bookmarkStart w:id="57" w:name="_Toc348100013"/>
      <w:bookmarkStart w:id="58" w:name="_Toc348100085"/>
      <w:bookmarkEnd w:id="49"/>
      <w:bookmarkEnd w:id="50"/>
      <w:bookmarkEnd w:id="51"/>
      <w:bookmarkEnd w:id="52"/>
      <w:bookmarkEnd w:id="53"/>
      <w:bookmarkEnd w:id="54"/>
      <w:bookmarkEnd w:id="55"/>
      <w:bookmarkEnd w:id="56"/>
      <w:bookmarkEnd w:id="57"/>
      <w:bookmarkEnd w:id="58"/>
    </w:p>
    <w:p w:rsidR="00DE69C6" w:rsidRPr="00E41CA3" w:rsidRDefault="00713AA3" w:rsidP="00340BD0">
      <w:pPr>
        <w:pStyle w:val="20"/>
      </w:pPr>
      <w:bookmarkStart w:id="59" w:name="_Toc346203627"/>
      <w:bookmarkStart w:id="60" w:name="_Toc444166876"/>
      <w:r>
        <w:t>4</w:t>
      </w:r>
      <w:r w:rsidR="00974B15">
        <w:t xml:space="preserve">.1 </w:t>
      </w:r>
      <w:r w:rsidR="004B444A">
        <w:t>Заявка на участие в запросе предложений</w:t>
      </w:r>
      <w:bookmarkEnd w:id="35"/>
      <w:bookmarkEnd w:id="36"/>
      <w:bookmarkEnd w:id="37"/>
      <w:bookmarkEnd w:id="38"/>
      <w:bookmarkEnd w:id="59"/>
      <w:r w:rsidR="00974B15">
        <w:t>.</w:t>
      </w:r>
      <w:bookmarkEnd w:id="60"/>
    </w:p>
    <w:p w:rsidR="00DE69C6" w:rsidRPr="001B0AD8" w:rsidRDefault="00DE69C6"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4B444A" w:rsidRPr="004B444A" w:rsidRDefault="004B444A" w:rsidP="00A33604">
      <w:pPr>
        <w:widowControl w:val="0"/>
        <w:tabs>
          <w:tab w:val="left" w:pos="7938"/>
        </w:tabs>
        <w:jc w:val="center"/>
        <w:rPr>
          <w:b/>
          <w:u w:val="single"/>
        </w:rPr>
      </w:pPr>
      <w:r w:rsidRPr="004B444A">
        <w:rPr>
          <w:b/>
          <w:u w:val="single"/>
        </w:rPr>
        <w:t>Фирменный бланк Участника</w:t>
      </w:r>
    </w:p>
    <w:p w:rsidR="004B444A" w:rsidRDefault="004B444A" w:rsidP="00A33604">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B13263" w:rsidTr="0030253E">
        <w:tc>
          <w:tcPr>
            <w:tcW w:w="177"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176"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2515" w:type="dxa"/>
            <w:gridSpan w:val="11"/>
          </w:tcPr>
          <w:p w:rsidR="004B444A" w:rsidRDefault="004B444A" w:rsidP="00B2473D">
            <w:pPr>
              <w:pStyle w:val="a0"/>
              <w:widowControl w:val="0"/>
              <w:numPr>
                <w:ilvl w:val="0"/>
                <w:numId w:val="0"/>
              </w:numPr>
              <w:spacing w:line="240" w:lineRule="auto"/>
              <w:rPr>
                <w:sz w:val="24"/>
                <w:szCs w:val="24"/>
              </w:rPr>
            </w:pPr>
            <w:r>
              <w:rPr>
                <w:sz w:val="24"/>
                <w:szCs w:val="24"/>
              </w:rPr>
              <w:t>201</w:t>
            </w:r>
            <w:r w:rsidR="00B2473D">
              <w:rPr>
                <w:sz w:val="24"/>
                <w:szCs w:val="24"/>
              </w:rPr>
              <w:t>6</w:t>
            </w:r>
            <w:r>
              <w:rPr>
                <w:sz w:val="24"/>
                <w:szCs w:val="24"/>
              </w:rPr>
              <w:t xml:space="preserve"> года</w:t>
            </w: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1513F0" w:rsidTr="0030253E">
        <w:tc>
          <w:tcPr>
            <w:tcW w:w="313" w:type="dxa"/>
            <w:gridSpan w:val="2"/>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891" w:type="dxa"/>
            <w:gridSpan w:val="3"/>
          </w:tcPr>
          <w:p w:rsidR="004B444A" w:rsidRDefault="004B444A" w:rsidP="00A33604">
            <w:pPr>
              <w:pStyle w:val="a0"/>
              <w:widowControl w:val="0"/>
              <w:numPr>
                <w:ilvl w:val="0"/>
                <w:numId w:val="0"/>
              </w:numPr>
              <w:spacing w:line="240" w:lineRule="auto"/>
              <w:rPr>
                <w:sz w:val="24"/>
                <w:szCs w:val="24"/>
              </w:rPr>
            </w:pPr>
          </w:p>
        </w:tc>
        <w:tc>
          <w:tcPr>
            <w:tcW w:w="890" w:type="dxa"/>
            <w:gridSpan w:val="6"/>
          </w:tcPr>
          <w:p w:rsidR="004B444A" w:rsidRDefault="004B444A" w:rsidP="00A33604">
            <w:pPr>
              <w:pStyle w:val="a0"/>
              <w:widowControl w:val="0"/>
              <w:numPr>
                <w:ilvl w:val="0"/>
                <w:numId w:val="0"/>
              </w:numPr>
              <w:spacing w:line="240" w:lineRule="auto"/>
              <w:rPr>
                <w:sz w:val="24"/>
                <w:szCs w:val="24"/>
              </w:rPr>
            </w:pPr>
          </w:p>
        </w:tc>
        <w:tc>
          <w:tcPr>
            <w:tcW w:w="867" w:type="dxa"/>
            <w:gridSpan w:val="3"/>
          </w:tcPr>
          <w:p w:rsidR="004B444A" w:rsidRDefault="004B444A" w:rsidP="00A33604">
            <w:pPr>
              <w:pStyle w:val="a0"/>
              <w:widowControl w:val="0"/>
              <w:numPr>
                <w:ilvl w:val="0"/>
                <w:numId w:val="0"/>
              </w:numPr>
              <w:spacing w:line="240" w:lineRule="auto"/>
              <w:rPr>
                <w:sz w:val="24"/>
                <w:szCs w:val="24"/>
              </w:rPr>
            </w:pP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B13263" w:rsidTr="0009699A">
        <w:tc>
          <w:tcPr>
            <w:tcW w:w="9411" w:type="dxa"/>
            <w:gridSpan w:val="36"/>
          </w:tcPr>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B13263" w:rsidRDefault="00B13263" w:rsidP="00A33604">
            <w:pPr>
              <w:widowControl w:val="0"/>
              <w:ind w:firstLine="567"/>
              <w:jc w:val="center"/>
              <w:rPr>
                <w:snapToGrid w:val="0"/>
                <w:sz w:val="24"/>
                <w:szCs w:val="24"/>
              </w:rPr>
            </w:pPr>
            <w:r>
              <w:rPr>
                <w:snapToGrid w:val="0"/>
                <w:sz w:val="24"/>
                <w:szCs w:val="24"/>
              </w:rPr>
              <w:t>Уважаемые господа.</w:t>
            </w:r>
          </w:p>
        </w:tc>
      </w:tr>
      <w:tr w:rsidR="00A37513" w:rsidTr="0009699A">
        <w:tc>
          <w:tcPr>
            <w:tcW w:w="7947" w:type="dxa"/>
            <w:gridSpan w:val="30"/>
          </w:tcPr>
          <w:p w:rsidR="00A37513" w:rsidRDefault="00A37513" w:rsidP="00A33604">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A37513" w:rsidRDefault="00A37513" w:rsidP="00A33604">
            <w:pPr>
              <w:widowControl w:val="0"/>
              <w:jc w:val="center"/>
              <w:rPr>
                <w:snapToGrid w:val="0"/>
                <w:sz w:val="24"/>
                <w:szCs w:val="24"/>
              </w:rPr>
            </w:pPr>
          </w:p>
        </w:tc>
        <w:tc>
          <w:tcPr>
            <w:tcW w:w="563" w:type="dxa"/>
            <w:gridSpan w:val="4"/>
          </w:tcPr>
          <w:p w:rsidR="00A37513" w:rsidRDefault="00A37513" w:rsidP="00A33604">
            <w:pPr>
              <w:widowControl w:val="0"/>
              <w:ind w:hanging="28"/>
              <w:rPr>
                <w:snapToGrid w:val="0"/>
                <w:sz w:val="24"/>
                <w:szCs w:val="24"/>
              </w:rPr>
            </w:pPr>
            <w:r>
              <w:rPr>
                <w:snapToGrid w:val="0"/>
                <w:sz w:val="24"/>
                <w:szCs w:val="24"/>
              </w:rPr>
              <w:t>/ОЗП</w:t>
            </w:r>
          </w:p>
        </w:tc>
        <w:tc>
          <w:tcPr>
            <w:tcW w:w="491" w:type="dxa"/>
          </w:tcPr>
          <w:p w:rsidR="00A37513" w:rsidRDefault="00A37513" w:rsidP="00A33604">
            <w:pPr>
              <w:widowControl w:val="0"/>
              <w:ind w:hanging="28"/>
              <w:rPr>
                <w:snapToGrid w:val="0"/>
                <w:sz w:val="24"/>
                <w:szCs w:val="24"/>
              </w:rPr>
            </w:pPr>
            <w:r>
              <w:rPr>
                <w:snapToGrid w:val="0"/>
                <w:sz w:val="24"/>
                <w:szCs w:val="24"/>
              </w:rPr>
              <w:t>,</w:t>
            </w:r>
          </w:p>
        </w:tc>
      </w:tr>
      <w:tr w:rsidR="00B13263" w:rsidTr="0009699A">
        <w:tc>
          <w:tcPr>
            <w:tcW w:w="9411" w:type="dxa"/>
            <w:gridSpan w:val="36"/>
          </w:tcPr>
          <w:p w:rsidR="00B13263" w:rsidRDefault="00A37513" w:rsidP="00A33604">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1"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4B444A" w:rsidTr="0009699A">
        <w:tc>
          <w:tcPr>
            <w:tcW w:w="9411" w:type="dxa"/>
            <w:gridSpan w:val="3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4B444A" w:rsidTr="0030253E">
        <w:tc>
          <w:tcPr>
            <w:tcW w:w="9411" w:type="dxa"/>
            <w:gridSpan w:val="36"/>
            <w:tcBorders>
              <w:top w:val="single" w:sz="4" w:space="0" w:color="auto"/>
            </w:tcBorders>
          </w:tcPr>
          <w:p w:rsidR="004B444A" w:rsidRPr="004B444A" w:rsidRDefault="004B444A" w:rsidP="00A33604">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4B444A" w:rsidTr="0030253E">
        <w:tc>
          <w:tcPr>
            <w:tcW w:w="3440" w:type="dxa"/>
            <w:gridSpan w:val="12"/>
          </w:tcPr>
          <w:p w:rsidR="004B444A" w:rsidRDefault="004B444A" w:rsidP="00A33604">
            <w:pPr>
              <w:pStyle w:val="a0"/>
              <w:widowControl w:val="0"/>
              <w:numPr>
                <w:ilvl w:val="0"/>
                <w:numId w:val="0"/>
              </w:numPr>
              <w:spacing w:line="240" w:lineRule="auto"/>
              <w:rPr>
                <w:sz w:val="24"/>
                <w:szCs w:val="24"/>
              </w:rPr>
            </w:pPr>
            <w:proofErr w:type="gramStart"/>
            <w:r w:rsidRPr="001B0AD8">
              <w:rPr>
                <w:snapToGrid w:val="0"/>
                <w:sz w:val="24"/>
                <w:szCs w:val="24"/>
              </w:rPr>
              <w:t>зарегистрированное</w:t>
            </w:r>
            <w:proofErr w:type="gramEnd"/>
            <w:r w:rsidRPr="001B0AD8">
              <w:rPr>
                <w:snapToGrid w:val="0"/>
                <w:sz w:val="24"/>
                <w:szCs w:val="24"/>
              </w:rPr>
              <w:t xml:space="preserve"> по адресу:</w:t>
            </w:r>
          </w:p>
        </w:tc>
        <w:tc>
          <w:tcPr>
            <w:tcW w:w="5971" w:type="dxa"/>
            <w:gridSpan w:val="24"/>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1513F0" w:rsidTr="0030253E">
        <w:trPr>
          <w:trHeight w:val="192"/>
        </w:trPr>
        <w:tc>
          <w:tcPr>
            <w:tcW w:w="1636" w:type="dxa"/>
            <w:gridSpan w:val="7"/>
          </w:tcPr>
          <w:p w:rsidR="004B444A" w:rsidRPr="007121EC" w:rsidRDefault="004B444A" w:rsidP="00A33604">
            <w:pPr>
              <w:pStyle w:val="a0"/>
              <w:widowControl w:val="0"/>
              <w:numPr>
                <w:ilvl w:val="0"/>
                <w:numId w:val="0"/>
              </w:numPr>
              <w:spacing w:line="240" w:lineRule="auto"/>
              <w:rPr>
                <w:sz w:val="16"/>
                <w:szCs w:val="16"/>
              </w:rPr>
            </w:pPr>
          </w:p>
        </w:tc>
        <w:tc>
          <w:tcPr>
            <w:tcW w:w="913" w:type="dxa"/>
            <w:gridSpan w:val="2"/>
          </w:tcPr>
          <w:p w:rsidR="004B444A" w:rsidRPr="007121EC" w:rsidRDefault="004B444A" w:rsidP="00A33604">
            <w:pPr>
              <w:pStyle w:val="a0"/>
              <w:widowControl w:val="0"/>
              <w:numPr>
                <w:ilvl w:val="0"/>
                <w:numId w:val="0"/>
              </w:numPr>
              <w:spacing w:line="240" w:lineRule="auto"/>
              <w:rPr>
                <w:sz w:val="16"/>
                <w:szCs w:val="16"/>
              </w:rPr>
            </w:pPr>
          </w:p>
        </w:tc>
        <w:tc>
          <w:tcPr>
            <w:tcW w:w="891" w:type="dxa"/>
            <w:gridSpan w:val="3"/>
          </w:tcPr>
          <w:p w:rsidR="004B444A" w:rsidRPr="007121EC" w:rsidRDefault="004B444A" w:rsidP="00A33604">
            <w:pPr>
              <w:pStyle w:val="a0"/>
              <w:widowControl w:val="0"/>
              <w:numPr>
                <w:ilvl w:val="0"/>
                <w:numId w:val="0"/>
              </w:numPr>
              <w:spacing w:line="240" w:lineRule="auto"/>
              <w:rPr>
                <w:sz w:val="16"/>
                <w:szCs w:val="16"/>
              </w:rPr>
            </w:pPr>
          </w:p>
        </w:tc>
        <w:tc>
          <w:tcPr>
            <w:tcW w:w="5971" w:type="dxa"/>
            <w:gridSpan w:val="24"/>
          </w:tcPr>
          <w:p w:rsidR="004B444A"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sidR="00A973E5">
              <w:rPr>
                <w:sz w:val="24"/>
                <w:szCs w:val="24"/>
                <w:vertAlign w:val="superscript"/>
              </w:rPr>
              <w:t>почтовый</w:t>
            </w:r>
            <w:r w:rsidRPr="007121EC">
              <w:rPr>
                <w:sz w:val="24"/>
                <w:szCs w:val="24"/>
                <w:vertAlign w:val="superscript"/>
              </w:rPr>
              <w:t xml:space="preserve"> адрес участника)</w:t>
            </w:r>
          </w:p>
        </w:tc>
      </w:tr>
      <w:tr w:rsidR="007121EC" w:rsidTr="0030253E">
        <w:tc>
          <w:tcPr>
            <w:tcW w:w="3711" w:type="dxa"/>
            <w:gridSpan w:val="13"/>
          </w:tcPr>
          <w:p w:rsidR="007121EC" w:rsidRDefault="007121EC" w:rsidP="00A33604">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 xml:space="preserve">оговор </w:t>
            </w:r>
            <w:proofErr w:type="gramStart"/>
            <w:r w:rsidRPr="001B0AD8">
              <w:rPr>
                <w:snapToGrid w:val="0"/>
                <w:sz w:val="24"/>
                <w:szCs w:val="24"/>
              </w:rPr>
              <w:t>на</w:t>
            </w:r>
            <w:proofErr w:type="gramEnd"/>
          </w:p>
        </w:tc>
        <w:tc>
          <w:tcPr>
            <w:tcW w:w="5700" w:type="dxa"/>
            <w:gridSpan w:val="23"/>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r>
      <w:tr w:rsidR="001513F0" w:rsidTr="0030253E">
        <w:tc>
          <w:tcPr>
            <w:tcW w:w="1636" w:type="dxa"/>
            <w:gridSpan w:val="7"/>
          </w:tcPr>
          <w:p w:rsidR="007121EC" w:rsidRDefault="007121EC" w:rsidP="00A33604">
            <w:pPr>
              <w:pStyle w:val="a0"/>
              <w:widowControl w:val="0"/>
              <w:numPr>
                <w:ilvl w:val="0"/>
                <w:numId w:val="0"/>
              </w:numPr>
              <w:spacing w:line="240" w:lineRule="auto"/>
              <w:rPr>
                <w:sz w:val="24"/>
                <w:szCs w:val="24"/>
              </w:rPr>
            </w:pPr>
          </w:p>
        </w:tc>
        <w:tc>
          <w:tcPr>
            <w:tcW w:w="913" w:type="dxa"/>
            <w:gridSpan w:val="2"/>
          </w:tcPr>
          <w:p w:rsidR="007121EC" w:rsidRDefault="007121EC" w:rsidP="00A33604">
            <w:pPr>
              <w:pStyle w:val="a0"/>
              <w:widowControl w:val="0"/>
              <w:numPr>
                <w:ilvl w:val="0"/>
                <w:numId w:val="0"/>
              </w:numPr>
              <w:spacing w:line="240" w:lineRule="auto"/>
              <w:rPr>
                <w:sz w:val="24"/>
                <w:szCs w:val="24"/>
              </w:rPr>
            </w:pPr>
          </w:p>
        </w:tc>
        <w:tc>
          <w:tcPr>
            <w:tcW w:w="1162" w:type="dxa"/>
            <w:gridSpan w:val="4"/>
          </w:tcPr>
          <w:p w:rsidR="007121EC" w:rsidRDefault="007121EC" w:rsidP="00A33604">
            <w:pPr>
              <w:pStyle w:val="a0"/>
              <w:widowControl w:val="0"/>
              <w:numPr>
                <w:ilvl w:val="0"/>
                <w:numId w:val="0"/>
              </w:numPr>
              <w:spacing w:line="240" w:lineRule="auto"/>
              <w:rPr>
                <w:sz w:val="24"/>
                <w:szCs w:val="24"/>
              </w:rPr>
            </w:pPr>
          </w:p>
        </w:tc>
        <w:tc>
          <w:tcPr>
            <w:tcW w:w="5700" w:type="dxa"/>
            <w:gridSpan w:val="23"/>
          </w:tcPr>
          <w:p w:rsidR="007121EC"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7121EC" w:rsidTr="0030253E">
        <w:tc>
          <w:tcPr>
            <w:tcW w:w="9411" w:type="dxa"/>
            <w:gridSpan w:val="36"/>
          </w:tcPr>
          <w:p w:rsidR="007121EC" w:rsidRDefault="007121EC" w:rsidP="00A33604">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7121EC" w:rsidRPr="007121EC" w:rsidRDefault="007121EC" w:rsidP="00A33604">
            <w:pPr>
              <w:widowControl w:val="0"/>
              <w:ind w:firstLine="567"/>
              <w:jc w:val="both"/>
              <w:rPr>
                <w:snapToGrid w:val="0"/>
                <w:sz w:val="24"/>
                <w:szCs w:val="24"/>
              </w:rPr>
            </w:pPr>
            <w:r w:rsidRPr="001B0AD8">
              <w:rPr>
                <w:snapToGrid w:val="0"/>
                <w:sz w:val="24"/>
                <w:szCs w:val="24"/>
              </w:rPr>
              <w:t xml:space="preserve">Цена </w:t>
            </w:r>
            <w:r>
              <w:rPr>
                <w:snapToGrid w:val="0"/>
                <w:sz w:val="24"/>
                <w:szCs w:val="24"/>
              </w:rPr>
              <w:t>з</w:t>
            </w:r>
            <w:r w:rsidRPr="001B0AD8">
              <w:rPr>
                <w:snapToGrid w:val="0"/>
                <w:sz w:val="24"/>
                <w:szCs w:val="24"/>
              </w:rPr>
              <w:t xml:space="preserve">аявки,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98702F" w:rsidTr="0030253E">
        <w:tc>
          <w:tcPr>
            <w:tcW w:w="6624" w:type="dxa"/>
            <w:gridSpan w:val="25"/>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189" w:type="dxa"/>
            <w:gridSpan w:val="2"/>
          </w:tcPr>
          <w:p w:rsidR="007121EC" w:rsidRDefault="007121EC" w:rsidP="00A33604">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802" w:type="dxa"/>
            <w:gridSpan w:val="2"/>
          </w:tcPr>
          <w:p w:rsidR="007121EC" w:rsidRDefault="007121EC" w:rsidP="00A33604">
            <w:pPr>
              <w:pStyle w:val="a0"/>
              <w:widowControl w:val="0"/>
              <w:numPr>
                <w:ilvl w:val="0"/>
                <w:numId w:val="0"/>
              </w:numPr>
              <w:spacing w:line="240" w:lineRule="auto"/>
              <w:rPr>
                <w:sz w:val="24"/>
                <w:szCs w:val="24"/>
              </w:rPr>
            </w:pPr>
            <w:r>
              <w:rPr>
                <w:sz w:val="24"/>
                <w:szCs w:val="24"/>
              </w:rPr>
              <w:t>руб.)</w:t>
            </w:r>
          </w:p>
        </w:tc>
      </w:tr>
      <w:tr w:rsidR="007121EC" w:rsidTr="0030253E">
        <w:tc>
          <w:tcPr>
            <w:tcW w:w="9411" w:type="dxa"/>
            <w:gridSpan w:val="36"/>
          </w:tcPr>
          <w:p w:rsidR="007121EC" w:rsidRPr="007121EC" w:rsidRDefault="007121EC" w:rsidP="00A33604">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1C67AD" w:rsidTr="0030253E">
        <w:tc>
          <w:tcPr>
            <w:tcW w:w="9411" w:type="dxa"/>
            <w:gridSpan w:val="36"/>
          </w:tcPr>
          <w:p w:rsidR="001C67AD" w:rsidRPr="001B0AD8" w:rsidRDefault="001C67AD" w:rsidP="00A33604">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1C67AD" w:rsidRDefault="001C67AD" w:rsidP="00A33604">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 xml:space="preserve">аявка имеет правовой статус оферты и действует </w:t>
            </w:r>
            <w:proofErr w:type="gramStart"/>
            <w:r w:rsidRPr="001B0AD8">
              <w:rPr>
                <w:snapToGrid w:val="0"/>
                <w:sz w:val="24"/>
                <w:szCs w:val="24"/>
              </w:rPr>
              <w:t>с</w:t>
            </w:r>
            <w:proofErr w:type="gramEnd"/>
          </w:p>
        </w:tc>
      </w:tr>
      <w:tr w:rsidR="007C6905" w:rsidTr="0030253E">
        <w:tc>
          <w:tcPr>
            <w:tcW w:w="177"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03" w:type="dxa"/>
            <w:gridSpan w:val="2"/>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896" w:type="dxa"/>
            <w:gridSpan w:val="5"/>
          </w:tcPr>
          <w:p w:rsidR="001C67AD" w:rsidRDefault="001C67AD" w:rsidP="00A33604">
            <w:pPr>
              <w:pStyle w:val="a0"/>
              <w:widowControl w:val="0"/>
              <w:numPr>
                <w:ilvl w:val="0"/>
                <w:numId w:val="0"/>
              </w:numPr>
              <w:spacing w:line="240" w:lineRule="auto"/>
              <w:rPr>
                <w:sz w:val="24"/>
                <w:szCs w:val="24"/>
              </w:rPr>
            </w:pPr>
            <w:r>
              <w:rPr>
                <w:sz w:val="24"/>
                <w:szCs w:val="24"/>
              </w:rPr>
              <w:t xml:space="preserve">года </w:t>
            </w:r>
            <w:proofErr w:type="gramStart"/>
            <w:r>
              <w:rPr>
                <w:sz w:val="24"/>
                <w:szCs w:val="24"/>
              </w:rPr>
              <w:t>до</w:t>
            </w:r>
            <w:proofErr w:type="gramEnd"/>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73" w:type="dxa"/>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954" w:type="dxa"/>
            <w:gridSpan w:val="4"/>
          </w:tcPr>
          <w:p w:rsidR="001C67AD" w:rsidRDefault="001C67AD" w:rsidP="00A33604">
            <w:pPr>
              <w:pStyle w:val="a0"/>
              <w:widowControl w:val="0"/>
              <w:numPr>
                <w:ilvl w:val="0"/>
                <w:numId w:val="0"/>
              </w:numPr>
              <w:spacing w:line="240" w:lineRule="auto"/>
              <w:rPr>
                <w:sz w:val="24"/>
                <w:szCs w:val="24"/>
              </w:rPr>
            </w:pPr>
            <w:r>
              <w:rPr>
                <w:sz w:val="24"/>
                <w:szCs w:val="24"/>
              </w:rPr>
              <w:t>года</w:t>
            </w:r>
          </w:p>
        </w:tc>
        <w:tc>
          <w:tcPr>
            <w:tcW w:w="837" w:type="dxa"/>
            <w:gridSpan w:val="3"/>
          </w:tcPr>
          <w:p w:rsidR="001C67AD" w:rsidRDefault="001C67AD" w:rsidP="00A33604">
            <w:pPr>
              <w:pStyle w:val="a0"/>
              <w:widowControl w:val="0"/>
              <w:numPr>
                <w:ilvl w:val="0"/>
                <w:numId w:val="0"/>
              </w:numPr>
              <w:spacing w:line="240" w:lineRule="auto"/>
              <w:rPr>
                <w:sz w:val="24"/>
                <w:szCs w:val="24"/>
              </w:rPr>
            </w:pPr>
          </w:p>
        </w:tc>
      </w:tr>
      <w:tr w:rsidR="001513F0" w:rsidTr="0030253E">
        <w:tc>
          <w:tcPr>
            <w:tcW w:w="955" w:type="dxa"/>
            <w:gridSpan w:val="5"/>
          </w:tcPr>
          <w:p w:rsidR="001513F0" w:rsidRDefault="001513F0" w:rsidP="00A33604">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1513F0" w:rsidRDefault="001513F0" w:rsidP="00A33604">
            <w:pPr>
              <w:pStyle w:val="a0"/>
              <w:widowControl w:val="0"/>
              <w:numPr>
                <w:ilvl w:val="0"/>
                <w:numId w:val="0"/>
              </w:numPr>
              <w:spacing w:line="240" w:lineRule="auto"/>
              <w:jc w:val="center"/>
              <w:rPr>
                <w:sz w:val="24"/>
                <w:szCs w:val="24"/>
              </w:rPr>
            </w:pPr>
          </w:p>
        </w:tc>
      </w:tr>
      <w:tr w:rsidR="001513F0" w:rsidTr="0030253E">
        <w:tc>
          <w:tcPr>
            <w:tcW w:w="955" w:type="dxa"/>
            <w:gridSpan w:val="5"/>
          </w:tcPr>
          <w:p w:rsidR="001513F0" w:rsidRDefault="001513F0" w:rsidP="00A33604">
            <w:pPr>
              <w:pStyle w:val="a0"/>
              <w:widowControl w:val="0"/>
              <w:numPr>
                <w:ilvl w:val="0"/>
                <w:numId w:val="0"/>
              </w:numPr>
              <w:spacing w:line="240" w:lineRule="auto"/>
              <w:rPr>
                <w:sz w:val="24"/>
                <w:szCs w:val="24"/>
              </w:rPr>
            </w:pPr>
          </w:p>
        </w:tc>
        <w:tc>
          <w:tcPr>
            <w:tcW w:w="8456" w:type="dxa"/>
            <w:gridSpan w:val="31"/>
          </w:tcPr>
          <w:p w:rsidR="001513F0" w:rsidRPr="001513F0" w:rsidRDefault="001513F0" w:rsidP="00A33604">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1513F0" w:rsidTr="0030253E">
        <w:tc>
          <w:tcPr>
            <w:tcW w:w="9411" w:type="dxa"/>
            <w:gridSpan w:val="36"/>
          </w:tcPr>
          <w:p w:rsidR="001513F0" w:rsidRDefault="001513F0" w:rsidP="00A33604">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1513F0" w:rsidRPr="001B0AD8" w:rsidRDefault="001513F0" w:rsidP="00A33604">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D262EF" w:rsidRDefault="001513F0" w:rsidP="008B47CB">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sidR="00D262EF">
              <w:rPr>
                <w:snapToGrid w:val="0"/>
                <w:sz w:val="24"/>
                <w:szCs w:val="24"/>
              </w:rPr>
              <w:t>10</w:t>
            </w:r>
            <w:r w:rsidRPr="001B0AD8">
              <w:rPr>
                <w:snapToGrid w:val="0"/>
                <w:sz w:val="24"/>
                <w:szCs w:val="24"/>
              </w:rPr>
              <w:t xml:space="preserve"> дней с</w:t>
            </w:r>
            <w:r w:rsidR="005937F4">
              <w:rPr>
                <w:snapToGrid w:val="0"/>
                <w:sz w:val="24"/>
                <w:szCs w:val="24"/>
              </w:rPr>
              <w:t>о</w:t>
            </w:r>
            <w:r w:rsidR="00582F1C">
              <w:rPr>
                <w:snapToGrid w:val="0"/>
                <w:sz w:val="24"/>
                <w:szCs w:val="24"/>
              </w:rPr>
              <w:t xml:space="preserve"> </w:t>
            </w:r>
            <w:r w:rsidR="005937F4">
              <w:rPr>
                <w:snapToGrid w:val="0"/>
                <w:sz w:val="24"/>
                <w:szCs w:val="24"/>
              </w:rPr>
              <w:t xml:space="preserve">дня </w:t>
            </w:r>
            <w:r w:rsidR="00D262EF">
              <w:rPr>
                <w:snapToGrid w:val="0"/>
                <w:sz w:val="24"/>
                <w:szCs w:val="24"/>
              </w:rPr>
              <w:t>подписания итогового протокола</w:t>
            </w:r>
            <w:r>
              <w:rPr>
                <w:snapToGrid w:val="0"/>
                <w:sz w:val="24"/>
                <w:szCs w:val="24"/>
              </w:rPr>
              <w:t xml:space="preserve"> на условиях, изложенных в д</w:t>
            </w:r>
            <w:r w:rsidRPr="001B0AD8">
              <w:rPr>
                <w:snapToGrid w:val="0"/>
                <w:sz w:val="24"/>
                <w:szCs w:val="24"/>
              </w:rPr>
              <w:t>окументации.</w:t>
            </w:r>
          </w:p>
          <w:p w:rsidR="008B47CB" w:rsidRPr="00014B7E" w:rsidRDefault="00B2473D" w:rsidP="00014B7E">
            <w:pPr>
              <w:widowControl w:val="0"/>
              <w:ind w:firstLine="567"/>
              <w:jc w:val="both"/>
              <w:rPr>
                <w:snapToGrid w:val="0"/>
                <w:sz w:val="24"/>
                <w:szCs w:val="24"/>
              </w:rPr>
            </w:pPr>
            <w:r>
              <w:rPr>
                <w:snapToGrid w:val="0"/>
                <w:sz w:val="24"/>
                <w:szCs w:val="24"/>
              </w:rPr>
              <w:t>6. Наша организация __________________ субъектом малого</w:t>
            </w:r>
            <w:r w:rsidR="00014B7E">
              <w:rPr>
                <w:snapToGrid w:val="0"/>
                <w:sz w:val="24"/>
                <w:szCs w:val="24"/>
              </w:rPr>
              <w:t xml:space="preserve">  </w:t>
            </w:r>
            <w:r>
              <w:rPr>
                <w:snapToGrid w:val="0"/>
                <w:sz w:val="24"/>
                <w:szCs w:val="24"/>
              </w:rPr>
              <w:t xml:space="preserve"> предпринимательства</w:t>
            </w:r>
            <w:proofErr w:type="gramStart"/>
            <w:r>
              <w:rPr>
                <w:snapToGrid w:val="0"/>
                <w:sz w:val="24"/>
                <w:szCs w:val="24"/>
              </w:rPr>
              <w:t>.</w:t>
            </w:r>
            <w:proofErr w:type="gramEnd"/>
            <w:r>
              <w:rPr>
                <w:snapToGrid w:val="0"/>
                <w:sz w:val="24"/>
                <w:szCs w:val="24"/>
              </w:rPr>
              <w:tab/>
              <w:t xml:space="preserve">  </w:t>
            </w:r>
            <w:r w:rsidR="00014B7E">
              <w:rPr>
                <w:snapToGrid w:val="0"/>
                <w:sz w:val="24"/>
                <w:szCs w:val="24"/>
              </w:rPr>
              <w:t xml:space="preserve">           </w:t>
            </w:r>
            <w:r w:rsidR="00233781">
              <w:rPr>
                <w:snapToGrid w:val="0"/>
                <w:sz w:val="24"/>
                <w:szCs w:val="24"/>
              </w:rPr>
              <w:t xml:space="preserve">                         </w:t>
            </w:r>
            <w:r w:rsidRPr="00B2473D">
              <w:rPr>
                <w:snapToGrid w:val="0"/>
                <w:sz w:val="24"/>
                <w:szCs w:val="24"/>
                <w:vertAlign w:val="superscript"/>
              </w:rPr>
              <w:t>(</w:t>
            </w:r>
            <w:proofErr w:type="gramStart"/>
            <w:r w:rsidRPr="00B2473D">
              <w:rPr>
                <w:snapToGrid w:val="0"/>
                <w:sz w:val="24"/>
                <w:szCs w:val="24"/>
                <w:vertAlign w:val="superscript"/>
              </w:rPr>
              <w:t>я</w:t>
            </w:r>
            <w:proofErr w:type="gramEnd"/>
            <w:r w:rsidRPr="00B2473D">
              <w:rPr>
                <w:snapToGrid w:val="0"/>
                <w:sz w:val="24"/>
                <w:szCs w:val="24"/>
                <w:vertAlign w:val="superscript"/>
              </w:rPr>
              <w:t>вляется, не является)</w:t>
            </w: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Pr="001513F0" w:rsidRDefault="008B47CB" w:rsidP="008B47CB">
            <w:pPr>
              <w:widowControl w:val="0"/>
              <w:ind w:firstLine="567"/>
              <w:jc w:val="both"/>
              <w:rPr>
                <w:snapToGrid w:val="0"/>
                <w:sz w:val="24"/>
                <w:szCs w:val="24"/>
              </w:rPr>
            </w:pPr>
          </w:p>
        </w:tc>
      </w:tr>
      <w:tr w:rsidR="00B13263" w:rsidTr="0030253E">
        <w:tc>
          <w:tcPr>
            <w:tcW w:w="9411" w:type="dxa"/>
            <w:gridSpan w:val="36"/>
            <w:tcBorders>
              <w:bottom w:val="single" w:sz="4" w:space="0" w:color="auto"/>
            </w:tcBorders>
          </w:tcPr>
          <w:p w:rsidR="00B13263" w:rsidRDefault="00B2473D" w:rsidP="00A33604">
            <w:pPr>
              <w:pStyle w:val="a0"/>
              <w:widowControl w:val="0"/>
              <w:numPr>
                <w:ilvl w:val="0"/>
                <w:numId w:val="0"/>
              </w:numPr>
              <w:spacing w:line="240" w:lineRule="auto"/>
              <w:jc w:val="center"/>
              <w:rPr>
                <w:sz w:val="24"/>
                <w:szCs w:val="24"/>
              </w:rPr>
            </w:pPr>
            <w:r>
              <w:rPr>
                <w:snapToGrid w:val="0"/>
                <w:sz w:val="24"/>
                <w:szCs w:val="24"/>
              </w:rPr>
              <w:lastRenderedPageBreak/>
              <w:t>7</w:t>
            </w:r>
            <w:r w:rsidR="00B13263" w:rsidRPr="001B0AD8">
              <w:rPr>
                <w:snapToGrid w:val="0"/>
                <w:sz w:val="24"/>
                <w:szCs w:val="24"/>
              </w:rPr>
              <w:t xml:space="preserve">. </w:t>
            </w:r>
            <w:r w:rsidR="00B13263">
              <w:rPr>
                <w:snapToGrid w:val="0"/>
                <w:sz w:val="24"/>
                <w:szCs w:val="24"/>
              </w:rPr>
              <w:t>Настоящая з</w:t>
            </w:r>
            <w:r w:rsidR="00B13263" w:rsidRPr="001B0AD8">
              <w:rPr>
                <w:snapToGrid w:val="0"/>
                <w:sz w:val="24"/>
                <w:szCs w:val="24"/>
              </w:rPr>
              <w:t>аявка дополняется следующими неотъемлемыми приложениями:</w:t>
            </w:r>
          </w:p>
        </w:tc>
      </w:tr>
      <w:tr w:rsidR="0098702F" w:rsidTr="008B47CB">
        <w:tc>
          <w:tcPr>
            <w:tcW w:w="131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количество листов</w:t>
            </w: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r>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BE0B75" w:rsidRDefault="0079440A" w:rsidP="00A33604">
            <w:pPr>
              <w:pStyle w:val="a0"/>
              <w:widowControl w:val="0"/>
              <w:numPr>
                <w:ilvl w:val="0"/>
                <w:numId w:val="0"/>
              </w:numPr>
              <w:spacing w:line="240" w:lineRule="auto"/>
              <w:rPr>
                <w:sz w:val="24"/>
                <w:szCs w:val="24"/>
              </w:rPr>
            </w:pPr>
            <w:r w:rsidRPr="00BE0B75">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BE0B75" w:rsidRDefault="0079440A" w:rsidP="00A33604">
            <w:pPr>
              <w:pStyle w:val="a0"/>
              <w:widowControl w:val="0"/>
              <w:numPr>
                <w:ilvl w:val="0"/>
                <w:numId w:val="0"/>
              </w:numPr>
              <w:spacing w:line="240" w:lineRule="auto"/>
              <w:rPr>
                <w:sz w:val="24"/>
                <w:szCs w:val="24"/>
              </w:rPr>
            </w:pPr>
            <w:r w:rsidRPr="00BE0B75">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79440A" w:rsidP="00A33604">
            <w:pPr>
              <w:pStyle w:val="a0"/>
              <w:widowControl w:val="0"/>
              <w:numPr>
                <w:ilvl w:val="0"/>
                <w:numId w:val="0"/>
              </w:numPr>
              <w:spacing w:line="240" w:lineRule="auto"/>
              <w:rPr>
                <w:sz w:val="24"/>
                <w:szCs w:val="24"/>
              </w:rPr>
            </w:pPr>
            <w:r>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2B556E" w:rsidP="00A33604">
            <w:pPr>
              <w:pStyle w:val="a0"/>
              <w:widowControl w:val="0"/>
              <w:numPr>
                <w:ilvl w:val="0"/>
                <w:numId w:val="0"/>
              </w:numPr>
              <w:spacing w:line="240" w:lineRule="auto"/>
              <w:rPr>
                <w:sz w:val="24"/>
                <w:szCs w:val="24"/>
              </w:rPr>
            </w:pPr>
            <w:r>
              <w:rPr>
                <w:sz w:val="24"/>
                <w:szCs w:val="24"/>
              </w:rPr>
              <w:t>Справка о наличии оборудования, необходимого для выполнения работ (оказания услуг)</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2B556E" w:rsidP="00A33604">
            <w:pPr>
              <w:pStyle w:val="a0"/>
              <w:widowControl w:val="0"/>
              <w:numPr>
                <w:ilvl w:val="0"/>
                <w:numId w:val="0"/>
              </w:numPr>
              <w:spacing w:line="240" w:lineRule="auto"/>
              <w:rPr>
                <w:sz w:val="24"/>
                <w:szCs w:val="24"/>
              </w:rPr>
            </w:pPr>
            <w:r>
              <w:rPr>
                <w:sz w:val="24"/>
                <w:szCs w:val="24"/>
              </w:rPr>
              <w:t>6</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A37513" w:rsidTr="0030253E">
        <w:tc>
          <w:tcPr>
            <w:tcW w:w="1314"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1" w:type="dxa"/>
          </w:tcPr>
          <w:p w:rsidR="00844AB9" w:rsidRDefault="00844AB9" w:rsidP="00A33604">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Pr>
          <w:p w:rsidR="00844AB9" w:rsidRPr="00844AB9" w:rsidRDefault="00844AB9"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844AB9" w:rsidRPr="00844AB9" w:rsidRDefault="00844AB9" w:rsidP="00A33604">
            <w:pPr>
              <w:pStyle w:val="a0"/>
              <w:widowControl w:val="0"/>
              <w:numPr>
                <w:ilvl w:val="0"/>
                <w:numId w:val="0"/>
              </w:numPr>
              <w:spacing w:line="240" w:lineRule="auto"/>
              <w:jc w:val="center"/>
              <w:rPr>
                <w:sz w:val="24"/>
                <w:szCs w:val="24"/>
                <w:vertAlign w:val="superscript"/>
              </w:rPr>
            </w:pPr>
          </w:p>
        </w:tc>
        <w:tc>
          <w:tcPr>
            <w:tcW w:w="2699" w:type="dxa"/>
            <w:gridSpan w:val="9"/>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Default="007121EC" w:rsidP="00A33604">
            <w:pPr>
              <w:pStyle w:val="a0"/>
              <w:widowControl w:val="0"/>
              <w:numPr>
                <w:ilvl w:val="0"/>
                <w:numId w:val="0"/>
              </w:numPr>
              <w:spacing w:line="240" w:lineRule="auto"/>
              <w:jc w:val="center"/>
              <w:rPr>
                <w:sz w:val="24"/>
                <w:szCs w:val="24"/>
              </w:rPr>
            </w:pP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Pr="00B13263" w:rsidRDefault="00B1326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bl>
    <w:p w:rsidR="004B444A" w:rsidRDefault="004B444A" w:rsidP="00A33604">
      <w:pPr>
        <w:pStyle w:val="a0"/>
        <w:widowControl w:val="0"/>
        <w:numPr>
          <w:ilvl w:val="0"/>
          <w:numId w:val="0"/>
        </w:numPr>
        <w:spacing w:line="240" w:lineRule="auto"/>
        <w:rPr>
          <w:sz w:val="24"/>
          <w:szCs w:val="24"/>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A33604">
      <w:pPr>
        <w:pStyle w:val="a0"/>
        <w:widowControl w:val="0"/>
        <w:numPr>
          <w:ilvl w:val="0"/>
          <w:numId w:val="0"/>
        </w:numPr>
        <w:spacing w:line="240" w:lineRule="auto"/>
        <w:rPr>
          <w:sz w:val="24"/>
          <w:szCs w:val="24"/>
        </w:rPr>
      </w:pPr>
    </w:p>
    <w:p w:rsidR="0079440A" w:rsidRDefault="0079440A" w:rsidP="00A33604">
      <w:pPr>
        <w:pStyle w:val="a0"/>
        <w:widowControl w:val="0"/>
        <w:numPr>
          <w:ilvl w:val="0"/>
          <w:numId w:val="0"/>
        </w:numPr>
        <w:spacing w:line="240" w:lineRule="auto"/>
        <w:rPr>
          <w:sz w:val="24"/>
          <w:szCs w:val="24"/>
        </w:rPr>
      </w:pPr>
    </w:p>
    <w:p w:rsidR="00DE69C6" w:rsidRPr="001B0AD8" w:rsidRDefault="00DE69C6" w:rsidP="008B47CB">
      <w:pPr>
        <w:pStyle w:val="a"/>
      </w:pPr>
      <w:bookmarkStart w:id="61" w:name="_Toc121568843"/>
      <w:bookmarkStart w:id="62" w:name="_Toc121653836"/>
      <w:bookmarkStart w:id="63" w:name="_Toc135985301"/>
      <w:bookmarkStart w:id="64" w:name="_Toc147640147"/>
      <w:bookmarkStart w:id="65" w:name="_Toc151958799"/>
      <w:bookmarkStart w:id="66" w:name="_Toc152129195"/>
      <w:bookmarkStart w:id="67" w:name="_Ref34763774"/>
      <w:r w:rsidRPr="001B0AD8">
        <w:t>Инструкци</w:t>
      </w:r>
      <w:r w:rsidR="0079440A">
        <w:t>я</w:t>
      </w:r>
      <w:r w:rsidRPr="001B0AD8">
        <w:t xml:space="preserve"> по заполнению</w:t>
      </w:r>
      <w:bookmarkEnd w:id="61"/>
      <w:bookmarkEnd w:id="62"/>
      <w:bookmarkEnd w:id="63"/>
      <w:bookmarkEnd w:id="64"/>
      <w:bookmarkEnd w:id="65"/>
      <w:bookmarkEnd w:id="66"/>
    </w:p>
    <w:p w:rsidR="00DE69C6" w:rsidRPr="001B0AD8" w:rsidRDefault="00582F1C" w:rsidP="001317B6">
      <w:pPr>
        <w:pStyle w:val="a0"/>
        <w:widowControl w:val="0"/>
        <w:numPr>
          <w:ilvl w:val="3"/>
          <w:numId w:val="1"/>
        </w:numPr>
        <w:tabs>
          <w:tab w:val="clear" w:pos="2127"/>
          <w:tab w:val="num" w:pos="0"/>
          <w:tab w:val="num" w:pos="993"/>
        </w:tabs>
        <w:spacing w:line="240" w:lineRule="auto"/>
        <w:ind w:left="0" w:firstLine="0"/>
        <w:rPr>
          <w:sz w:val="24"/>
          <w:szCs w:val="24"/>
        </w:rPr>
      </w:pPr>
      <w:r>
        <w:rPr>
          <w:sz w:val="24"/>
          <w:szCs w:val="24"/>
        </w:rPr>
        <w:t>Заявку</w:t>
      </w:r>
      <w:r w:rsidR="00DE69C6" w:rsidRPr="001B0AD8">
        <w:rPr>
          <w:sz w:val="24"/>
          <w:szCs w:val="24"/>
        </w:rPr>
        <w:t xml:space="preserve"> следует </w:t>
      </w:r>
      <w:r w:rsidR="00DE69C6">
        <w:rPr>
          <w:sz w:val="24"/>
          <w:szCs w:val="24"/>
        </w:rPr>
        <w:t>оформить на официальном бланке участника, у</w:t>
      </w:r>
      <w:r w:rsidR="00DE69C6" w:rsidRPr="001B0AD8">
        <w:rPr>
          <w:sz w:val="24"/>
          <w:szCs w:val="24"/>
        </w:rPr>
        <w:t xml:space="preserve">частник присваивает </w:t>
      </w:r>
      <w:r>
        <w:rPr>
          <w:sz w:val="24"/>
          <w:szCs w:val="24"/>
        </w:rPr>
        <w:t>заявке</w:t>
      </w:r>
      <w:r w:rsidR="00DE69C6" w:rsidRPr="001B0AD8">
        <w:rPr>
          <w:sz w:val="24"/>
          <w:szCs w:val="24"/>
        </w:rPr>
        <w:t xml:space="preserve"> дату и номер в соответствии с принятыми у него правилами документооборота.</w:t>
      </w:r>
    </w:p>
    <w:p w:rsidR="00DE69C6" w:rsidRPr="001B0AD8"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DE69C6" w:rsidRPr="001B0AD8"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ХХХ ХХХ</w:t>
      </w:r>
      <w:proofErr w:type="gramStart"/>
      <w:r w:rsidRPr="001B0AD8">
        <w:rPr>
          <w:sz w:val="24"/>
          <w:szCs w:val="24"/>
        </w:rPr>
        <w:t>,Х</w:t>
      </w:r>
      <w:proofErr w:type="gramEnd"/>
      <w:r w:rsidRPr="001B0AD8">
        <w:rPr>
          <w:sz w:val="24"/>
          <w:szCs w:val="24"/>
        </w:rPr>
        <w:t>Х руб., например: «Один миллион двести тридцать четыре тысячи пятьсот шестьдесят семь руб. восемьдесят девять коп.</w:t>
      </w:r>
      <w:r w:rsidR="005937F4">
        <w:rPr>
          <w:sz w:val="24"/>
          <w:szCs w:val="24"/>
        </w:rPr>
        <w:t xml:space="preserve"> (</w:t>
      </w:r>
      <w:r w:rsidR="005937F4" w:rsidRPr="001B0AD8">
        <w:rPr>
          <w:sz w:val="24"/>
          <w:szCs w:val="24"/>
        </w:rPr>
        <w:t>1 234 567,89 руб.</w:t>
      </w:r>
      <w:r w:rsidR="005937F4">
        <w:rPr>
          <w:sz w:val="24"/>
          <w:szCs w:val="24"/>
        </w:rPr>
        <w:t>)</w:t>
      </w:r>
      <w:r w:rsidRPr="001B0AD8">
        <w:rPr>
          <w:sz w:val="24"/>
          <w:szCs w:val="24"/>
        </w:rPr>
        <w:t>»</w:t>
      </w:r>
    </w:p>
    <w:p w:rsidR="007C7A99" w:rsidRPr="0050144F" w:rsidRDefault="00DE69C6" w:rsidP="0050144F">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DE69C6" w:rsidRPr="001B0AD8" w:rsidRDefault="00582F1C" w:rsidP="001317B6">
      <w:pPr>
        <w:pStyle w:val="a0"/>
        <w:widowControl w:val="0"/>
        <w:numPr>
          <w:ilvl w:val="3"/>
          <w:numId w:val="1"/>
        </w:numPr>
        <w:tabs>
          <w:tab w:val="clear" w:pos="2127"/>
          <w:tab w:val="num" w:pos="0"/>
          <w:tab w:val="num" w:pos="993"/>
        </w:tabs>
        <w:spacing w:line="240" w:lineRule="auto"/>
        <w:ind w:left="0" w:firstLine="0"/>
        <w:rPr>
          <w:sz w:val="24"/>
          <w:szCs w:val="24"/>
        </w:rPr>
      </w:pPr>
      <w:r>
        <w:rPr>
          <w:sz w:val="24"/>
          <w:szCs w:val="24"/>
        </w:rPr>
        <w:t>Заявка</w:t>
      </w:r>
      <w:r w:rsidR="00DE69C6" w:rsidRPr="001B0AD8">
        <w:rPr>
          <w:sz w:val="24"/>
          <w:szCs w:val="24"/>
        </w:rPr>
        <w:t xml:space="preserve"> должн</w:t>
      </w:r>
      <w:r>
        <w:rPr>
          <w:sz w:val="24"/>
          <w:szCs w:val="24"/>
        </w:rPr>
        <w:t>а</w:t>
      </w:r>
      <w:r w:rsidR="00DE69C6" w:rsidRPr="001B0AD8">
        <w:rPr>
          <w:sz w:val="24"/>
          <w:szCs w:val="24"/>
        </w:rPr>
        <w:t xml:space="preserve"> быть подписан</w:t>
      </w:r>
      <w:r>
        <w:rPr>
          <w:sz w:val="24"/>
          <w:szCs w:val="24"/>
        </w:rPr>
        <w:t>а</w:t>
      </w:r>
      <w:r w:rsidR="00DE69C6" w:rsidRPr="001B0AD8">
        <w:rPr>
          <w:sz w:val="24"/>
          <w:szCs w:val="24"/>
        </w:rPr>
        <w:t xml:space="preserve"> и скреплен</w:t>
      </w:r>
      <w:r>
        <w:rPr>
          <w:sz w:val="24"/>
          <w:szCs w:val="24"/>
        </w:rPr>
        <w:t>а</w:t>
      </w:r>
      <w:r w:rsidR="00DE69C6" w:rsidRPr="001B0AD8">
        <w:rPr>
          <w:sz w:val="24"/>
          <w:szCs w:val="24"/>
        </w:rPr>
        <w:t xml:space="preserve"> печатью в соответствии с требованиями </w:t>
      </w:r>
      <w:r w:rsidR="00DE69C6">
        <w:rPr>
          <w:sz w:val="24"/>
          <w:szCs w:val="24"/>
        </w:rPr>
        <w:t>Д</w:t>
      </w:r>
      <w:r w:rsidR="00DE69C6" w:rsidRPr="001B0AD8">
        <w:rPr>
          <w:sz w:val="24"/>
          <w:szCs w:val="24"/>
        </w:rPr>
        <w:t>окументации.</w:t>
      </w:r>
    </w:p>
    <w:p w:rsidR="00DE69C6" w:rsidRPr="00767DCB" w:rsidRDefault="00DE69C6" w:rsidP="001317B6">
      <w:pPr>
        <w:pStyle w:val="a0"/>
        <w:widowControl w:val="0"/>
        <w:numPr>
          <w:ilvl w:val="3"/>
          <w:numId w:val="1"/>
        </w:numPr>
        <w:tabs>
          <w:tab w:val="clear" w:pos="2127"/>
          <w:tab w:val="num" w:pos="0"/>
          <w:tab w:val="num" w:pos="993"/>
        </w:tabs>
        <w:spacing w:line="240" w:lineRule="auto"/>
        <w:ind w:left="0" w:firstLine="0"/>
        <w:rPr>
          <w:sz w:val="24"/>
          <w:szCs w:val="24"/>
        </w:rPr>
      </w:pPr>
      <w:r w:rsidRPr="001B0AD8">
        <w:rPr>
          <w:sz w:val="24"/>
          <w:szCs w:val="24"/>
        </w:rPr>
        <w:t xml:space="preserve">Если заявка подается коллективным участником, в </w:t>
      </w:r>
      <w:r w:rsidR="00582F1C">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sidR="00582F1C">
        <w:rPr>
          <w:sz w:val="24"/>
          <w:szCs w:val="24"/>
        </w:rPr>
        <w:t xml:space="preserve"> </w:t>
      </w:r>
      <w:r w:rsidRPr="00767DCB">
        <w:rPr>
          <w:sz w:val="24"/>
          <w:szCs w:val="24"/>
        </w:rPr>
        <w:t xml:space="preserve">Кроме того, к </w:t>
      </w:r>
      <w:r w:rsidR="00582F1C">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DE69C6" w:rsidRDefault="00DE69C6" w:rsidP="00A33604">
      <w:pPr>
        <w:widowControl w:val="0"/>
        <w:tabs>
          <w:tab w:val="num" w:pos="0"/>
          <w:tab w:val="num" w:pos="993"/>
        </w:tabs>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74B15" w:rsidRDefault="00713AA3" w:rsidP="00340BD0">
      <w:pPr>
        <w:pStyle w:val="20"/>
      </w:pPr>
      <w:bookmarkStart w:id="68" w:name="_Toc444166877"/>
      <w:bookmarkStart w:id="69" w:name="_Ref295128138"/>
      <w:bookmarkStart w:id="70" w:name="_Toc309646574"/>
      <w:bookmarkStart w:id="71" w:name="_Toc346203629"/>
      <w:bookmarkStart w:id="72" w:name="_Ref55335818"/>
      <w:bookmarkStart w:id="73" w:name="_Ref55336334"/>
      <w:bookmarkStart w:id="74" w:name="_Toc57314673"/>
      <w:bookmarkStart w:id="75" w:name="_Toc69728987"/>
      <w:r>
        <w:lastRenderedPageBreak/>
        <w:t>4</w:t>
      </w:r>
      <w:r w:rsidR="00340BD0">
        <w:t xml:space="preserve">.2 </w:t>
      </w:r>
      <w:r w:rsidR="00974B15">
        <w:t>Приложения</w:t>
      </w:r>
      <w:r w:rsidR="00A64712">
        <w:t>, входящие в состав</w:t>
      </w:r>
      <w:r w:rsidR="00974B15">
        <w:t xml:space="preserve"> заявк</w:t>
      </w:r>
      <w:r w:rsidR="00A64712">
        <w:t>и</w:t>
      </w:r>
      <w:r w:rsidR="00974B15">
        <w:t xml:space="preserve"> на участие в запросе предложений</w:t>
      </w:r>
      <w:bookmarkEnd w:id="68"/>
    </w:p>
    <w:p w:rsidR="00DE69C6" w:rsidRPr="00A64712" w:rsidRDefault="00B13263" w:rsidP="00713AA3">
      <w:pPr>
        <w:pStyle w:val="3"/>
      </w:pPr>
      <w:bookmarkStart w:id="76" w:name="_Toc444166878"/>
      <w:r w:rsidRPr="00A64712">
        <w:t>Д</w:t>
      </w:r>
      <w:r w:rsidR="00DE69C6" w:rsidRPr="00A64712">
        <w:t>екларация соответствия участника размещения заказа</w:t>
      </w:r>
      <w:bookmarkEnd w:id="69"/>
      <w:bookmarkEnd w:id="70"/>
      <w:bookmarkEnd w:id="71"/>
      <w:r w:rsidR="00974B15" w:rsidRPr="00A64712">
        <w:t>.</w:t>
      </w:r>
      <w:bookmarkEnd w:id="76"/>
    </w:p>
    <w:p w:rsidR="00DE69C6" w:rsidRPr="001A6741"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DE69C6" w:rsidRPr="00B01FA3" w:rsidRDefault="00DE69C6" w:rsidP="00A33604">
      <w:pPr>
        <w:widowControl w:val="0"/>
      </w:pPr>
    </w:p>
    <w:p w:rsidR="00DE69C6" w:rsidRPr="001B0AD8" w:rsidRDefault="00DE69C6" w:rsidP="00A33604">
      <w:pPr>
        <w:widowControl w:val="0"/>
        <w:ind w:left="4962"/>
        <w:rPr>
          <w:snapToGrid w:val="0"/>
          <w:sz w:val="24"/>
          <w:szCs w:val="24"/>
        </w:rPr>
      </w:pPr>
      <w:r w:rsidRPr="001B0AD8">
        <w:rPr>
          <w:snapToGrid w:val="0"/>
          <w:sz w:val="24"/>
          <w:szCs w:val="24"/>
        </w:rPr>
        <w:t xml:space="preserve">Приложение </w:t>
      </w:r>
      <w:r w:rsidR="0009699A">
        <w:rPr>
          <w:snapToGrid w:val="0"/>
          <w:sz w:val="24"/>
          <w:szCs w:val="24"/>
        </w:rPr>
        <w:t>1</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DE69C6" w:rsidRDefault="00DE69C6" w:rsidP="00A33604">
      <w:pPr>
        <w:widowControl w:val="0"/>
      </w:pPr>
    </w:p>
    <w:p w:rsidR="00DE69C6" w:rsidRDefault="00DE69C6" w:rsidP="00A33604">
      <w:pPr>
        <w:pStyle w:val="affff"/>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firstRow="1" w:lastRow="0" w:firstColumn="1" w:lastColumn="0" w:noHBand="0" w:noVBand="1"/>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B13263" w:rsidTr="00A37513">
        <w:tc>
          <w:tcPr>
            <w:tcW w:w="3289" w:type="dxa"/>
            <w:gridSpan w:val="8"/>
            <w:tcBorders>
              <w:top w:val="nil"/>
              <w:left w:val="nil"/>
              <w:bottom w:val="nil"/>
              <w:right w:val="nil"/>
            </w:tcBorders>
          </w:tcPr>
          <w:p w:rsidR="00B13263" w:rsidRDefault="00B13263" w:rsidP="00A33604">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B13263" w:rsidRDefault="00B13263" w:rsidP="00A33604">
            <w:pPr>
              <w:widowControl w:val="0"/>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6848" w:type="dxa"/>
            <w:gridSpan w:val="18"/>
            <w:tcBorders>
              <w:top w:val="single" w:sz="4" w:space="0" w:color="auto"/>
              <w:left w:val="nil"/>
              <w:bottom w:val="nil"/>
              <w:right w:val="nil"/>
            </w:tcBorders>
          </w:tcPr>
          <w:p w:rsidR="00B13263" w:rsidRPr="00B13263" w:rsidRDefault="00B13263" w:rsidP="00A33604">
            <w:pPr>
              <w:widowControl w:val="0"/>
              <w:jc w:val="center"/>
              <w:rPr>
                <w:sz w:val="24"/>
                <w:szCs w:val="24"/>
                <w:vertAlign w:val="superscript"/>
              </w:rPr>
            </w:pPr>
            <w:r w:rsidRPr="001A6741">
              <w:rPr>
                <w:sz w:val="24"/>
                <w:szCs w:val="24"/>
                <w:vertAlign w:val="superscript"/>
              </w:rPr>
              <w:t xml:space="preserve">(наименование участника </w:t>
            </w:r>
            <w:r w:rsidR="00A37513">
              <w:rPr>
                <w:sz w:val="24"/>
                <w:szCs w:val="24"/>
                <w:vertAlign w:val="superscript"/>
              </w:rPr>
              <w:t>закупки</w:t>
            </w:r>
            <w:r w:rsidRPr="001A6741">
              <w:rPr>
                <w:sz w:val="24"/>
                <w:szCs w:val="24"/>
                <w:vertAlign w:val="superscript"/>
              </w:rPr>
              <w:t>)</w:t>
            </w:r>
          </w:p>
        </w:tc>
      </w:tr>
      <w:tr w:rsidR="00B13263" w:rsidTr="00A37513">
        <w:tc>
          <w:tcPr>
            <w:tcW w:w="10137" w:type="dxa"/>
            <w:gridSpan w:val="26"/>
            <w:tcBorders>
              <w:top w:val="nil"/>
              <w:left w:val="nil"/>
              <w:bottom w:val="nil"/>
              <w:right w:val="nil"/>
            </w:tcBorders>
          </w:tcPr>
          <w:p w:rsidR="00B13263" w:rsidRDefault="00B13263" w:rsidP="00A33604">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B13263" w:rsidTr="00A37513">
        <w:tc>
          <w:tcPr>
            <w:tcW w:w="1871" w:type="dxa"/>
            <w:gridSpan w:val="4"/>
            <w:tcBorders>
              <w:top w:val="nil"/>
              <w:left w:val="nil"/>
              <w:bottom w:val="nil"/>
              <w:right w:val="nil"/>
            </w:tcBorders>
          </w:tcPr>
          <w:p w:rsidR="00B13263" w:rsidRDefault="00B13263" w:rsidP="00A33604">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B13263" w:rsidRDefault="00B13263" w:rsidP="00A33604">
            <w:pPr>
              <w:widowControl w:val="0"/>
              <w:jc w:val="both"/>
              <w:rPr>
                <w:sz w:val="24"/>
                <w:szCs w:val="24"/>
              </w:rPr>
            </w:pPr>
          </w:p>
        </w:tc>
        <w:tc>
          <w:tcPr>
            <w:tcW w:w="709" w:type="dxa"/>
            <w:gridSpan w:val="3"/>
            <w:tcBorders>
              <w:top w:val="nil"/>
              <w:left w:val="nil"/>
              <w:bottom w:val="single" w:sz="4" w:space="0" w:color="auto"/>
              <w:right w:val="nil"/>
            </w:tcBorders>
          </w:tcPr>
          <w:p w:rsidR="00B13263" w:rsidRDefault="00A37513" w:rsidP="00A33604">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B13263" w:rsidRDefault="00A37513" w:rsidP="00A33604">
            <w:pPr>
              <w:widowControl w:val="0"/>
              <w:jc w:val="both"/>
              <w:rPr>
                <w:sz w:val="24"/>
                <w:szCs w:val="24"/>
              </w:rPr>
            </w:pPr>
            <w:r>
              <w:rPr>
                <w:sz w:val="24"/>
                <w:szCs w:val="24"/>
              </w:rPr>
              <w:t>:</w:t>
            </w: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c>
          <w:tcPr>
            <w:tcW w:w="10137" w:type="dxa"/>
            <w:gridSpan w:val="26"/>
            <w:tcBorders>
              <w:top w:val="nil"/>
              <w:left w:val="nil"/>
              <w:bottom w:val="nil"/>
              <w:right w:val="nil"/>
            </w:tcBorders>
          </w:tcPr>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A37513" w:rsidRPr="00934D5E" w:rsidRDefault="00A37513" w:rsidP="00A33604">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37513" w:rsidRPr="00934D5E" w:rsidRDefault="00A37513" w:rsidP="00A33604">
            <w:pPr>
              <w:widowControl w:val="0"/>
              <w:tabs>
                <w:tab w:val="left" w:pos="540"/>
              </w:tabs>
              <w:jc w:val="both"/>
              <w:rPr>
                <w:color w:val="FF0000"/>
                <w:sz w:val="24"/>
                <w:szCs w:val="24"/>
              </w:rPr>
            </w:pPr>
            <w:r w:rsidRPr="00934D5E">
              <w:rPr>
                <w:sz w:val="24"/>
                <w:szCs w:val="24"/>
              </w:rPr>
              <w:t>5. отсутствие сведений об участнике 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A37513" w:rsidRPr="00934D5E" w:rsidRDefault="00A37513" w:rsidP="00A33604">
            <w:pPr>
              <w:widowControl w:val="0"/>
              <w:tabs>
                <w:tab w:val="left" w:pos="540"/>
                <w:tab w:val="left" w:pos="900"/>
              </w:tabs>
              <w:jc w:val="both"/>
              <w:rPr>
                <w:sz w:val="24"/>
                <w:szCs w:val="24"/>
              </w:rPr>
            </w:pPr>
            <w:r w:rsidRPr="00934D5E">
              <w:rPr>
                <w:sz w:val="24"/>
                <w:szCs w:val="24"/>
              </w:rPr>
              <w:t>6. отсутствие сведений об участник</w:t>
            </w:r>
            <w:r w:rsidR="00934D5E" w:rsidRPr="00934D5E">
              <w:rPr>
                <w:sz w:val="24"/>
                <w:szCs w:val="24"/>
              </w:rPr>
              <w:t xml:space="preserve">е </w:t>
            </w:r>
            <w:r w:rsidRPr="00934D5E">
              <w:rPr>
                <w:sz w:val="24"/>
                <w:szCs w:val="24"/>
              </w:rPr>
              <w:t>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A37513" w:rsidRDefault="00A37513" w:rsidP="00A33604">
            <w:pPr>
              <w:widowControl w:val="0"/>
              <w:spacing w:line="288" w:lineRule="auto"/>
              <w:jc w:val="both"/>
              <w:rPr>
                <w:sz w:val="24"/>
                <w:szCs w:val="24"/>
              </w:rPr>
            </w:pPr>
          </w:p>
          <w:p w:rsidR="00A37513" w:rsidRPr="00A37513" w:rsidRDefault="00A37513" w:rsidP="00A33604">
            <w:pPr>
              <w:widowControl w:val="0"/>
              <w:spacing w:line="288" w:lineRule="auto"/>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764" w:type="dxa"/>
            <w:gridSpan w:val="4"/>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1" w:type="dxa"/>
            <w:gridSpan w:val="2"/>
          </w:tcPr>
          <w:p w:rsidR="00A37513" w:rsidRDefault="00A37513" w:rsidP="00A33604">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p>
        </w:tc>
        <w:tc>
          <w:tcPr>
            <w:tcW w:w="2928" w:type="dxa"/>
            <w:gridSpan w:val="6"/>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Default="00A37513" w:rsidP="00A33604">
            <w:pPr>
              <w:pStyle w:val="a0"/>
              <w:widowControl w:val="0"/>
              <w:numPr>
                <w:ilvl w:val="0"/>
                <w:numId w:val="0"/>
              </w:numPr>
              <w:spacing w:line="240" w:lineRule="auto"/>
              <w:jc w:val="center"/>
              <w:rPr>
                <w:sz w:val="24"/>
                <w:szCs w:val="24"/>
              </w:rPr>
            </w:pP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B13263" w:rsidRDefault="00A3751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bl>
    <w:p w:rsidR="00DE69C6" w:rsidRDefault="00DE69C6" w:rsidP="00A33604">
      <w:pPr>
        <w:widowControl w:val="0"/>
        <w:jc w:val="both"/>
        <w:rPr>
          <w:sz w:val="24"/>
          <w:szCs w:val="24"/>
        </w:rPr>
      </w:pPr>
    </w:p>
    <w:p w:rsidR="00DE69C6"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DE69C6" w:rsidRDefault="00DE69C6" w:rsidP="00A33604">
      <w:pPr>
        <w:widowControl w:val="0"/>
        <w:pBdr>
          <w:top w:val="single" w:sz="4" w:space="1" w:color="auto"/>
        </w:pBdr>
        <w:shd w:val="clear" w:color="auto" w:fill="FFFFFF"/>
        <w:ind w:right="21"/>
        <w:rPr>
          <w:b/>
          <w:snapToGrid w:val="0"/>
          <w:spacing w:val="36"/>
          <w:sz w:val="24"/>
          <w:szCs w:val="24"/>
        </w:rPr>
      </w:pPr>
    </w:p>
    <w:p w:rsidR="00DE69C6" w:rsidRPr="00C63ABE" w:rsidRDefault="00DE69C6" w:rsidP="00713AA3">
      <w:pPr>
        <w:pStyle w:val="a"/>
        <w:numPr>
          <w:ilvl w:val="0"/>
          <w:numId w:val="0"/>
        </w:numPr>
      </w:pPr>
      <w:r w:rsidRPr="001C5DB7">
        <w:t>Инструкци</w:t>
      </w:r>
      <w:r w:rsidR="00713AA3">
        <w:t>я</w:t>
      </w:r>
      <w:r w:rsidRPr="001C5DB7">
        <w:t xml:space="preserve"> по заполнению</w:t>
      </w:r>
    </w:p>
    <w:p w:rsidR="00DE69C6" w:rsidRPr="00E37690" w:rsidRDefault="00DE69C6" w:rsidP="00713AA3">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sidR="00250E64">
        <w:rPr>
          <w:sz w:val="24"/>
          <w:szCs w:val="24"/>
        </w:rPr>
        <w:t>заявки</w:t>
      </w:r>
      <w:r w:rsidRPr="00E37690">
        <w:rPr>
          <w:sz w:val="24"/>
          <w:szCs w:val="24"/>
        </w:rPr>
        <w:t>, приложением к</w:t>
      </w:r>
      <w:r w:rsidR="002D013F">
        <w:rPr>
          <w:sz w:val="24"/>
          <w:szCs w:val="24"/>
        </w:rPr>
        <w:t xml:space="preserve"> </w:t>
      </w:r>
      <w:r w:rsidRPr="00E37690">
        <w:rPr>
          <w:sz w:val="24"/>
          <w:szCs w:val="24"/>
        </w:rPr>
        <w:t>которо</w:t>
      </w:r>
      <w:r w:rsidR="002D013F">
        <w:rPr>
          <w:sz w:val="24"/>
          <w:szCs w:val="24"/>
        </w:rPr>
        <w:t>й</w:t>
      </w:r>
      <w:r w:rsidRPr="00E37690">
        <w:rPr>
          <w:sz w:val="24"/>
          <w:szCs w:val="24"/>
        </w:rPr>
        <w:t xml:space="preserve"> является данн</w:t>
      </w:r>
      <w:r w:rsidRPr="00A458C5">
        <w:rPr>
          <w:sz w:val="24"/>
          <w:szCs w:val="24"/>
        </w:rPr>
        <w:t>ая декларация</w:t>
      </w:r>
      <w:r w:rsidRPr="00E37690">
        <w:rPr>
          <w:sz w:val="24"/>
          <w:szCs w:val="24"/>
        </w:rPr>
        <w:t>.</w:t>
      </w:r>
    </w:p>
    <w:p w:rsidR="0030253E" w:rsidRPr="00A33604" w:rsidRDefault="00DE69C6" w:rsidP="00713AA3">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sidR="002D013F">
        <w:rPr>
          <w:sz w:val="24"/>
          <w:szCs w:val="24"/>
        </w:rPr>
        <w:t>.</w:t>
      </w:r>
    </w:p>
    <w:p w:rsidR="00A33604" w:rsidRDefault="00A33604" w:rsidP="00A33604">
      <w:pPr>
        <w:pStyle w:val="a"/>
        <w:widowControl w:val="0"/>
        <w:numPr>
          <w:ilvl w:val="0"/>
          <w:numId w:val="0"/>
        </w:numPr>
        <w:ind w:left="1702" w:hanging="1134"/>
        <w:rPr>
          <w:snapToGrid w:val="0"/>
        </w:rPr>
      </w:pPr>
    </w:p>
    <w:p w:rsidR="00A33604" w:rsidRPr="0030253E" w:rsidRDefault="00A33604" w:rsidP="00A33604">
      <w:pPr>
        <w:pStyle w:val="a"/>
        <w:widowControl w:val="0"/>
        <w:numPr>
          <w:ilvl w:val="0"/>
          <w:numId w:val="0"/>
        </w:numPr>
        <w:ind w:left="1702" w:hanging="1134"/>
        <w:rPr>
          <w:snapToGrid w:val="0"/>
        </w:rPr>
      </w:pPr>
    </w:p>
    <w:p w:rsidR="0009699A" w:rsidRPr="001B0AD8" w:rsidRDefault="0009699A" w:rsidP="008822BC">
      <w:pPr>
        <w:pStyle w:val="3"/>
      </w:pPr>
      <w:bookmarkStart w:id="77" w:name="_Toc306197371"/>
      <w:bookmarkStart w:id="78" w:name="_Toc316895582"/>
      <w:bookmarkStart w:id="79" w:name="_Toc337647456"/>
      <w:bookmarkStart w:id="80" w:name="_Toc338162766"/>
      <w:bookmarkStart w:id="81" w:name="_Toc338859930"/>
      <w:bookmarkStart w:id="82" w:name="_Toc346203631"/>
      <w:bookmarkStart w:id="83" w:name="_Toc444166879"/>
      <w:r>
        <w:lastRenderedPageBreak/>
        <w:t>Техническое</w:t>
      </w:r>
      <w:r w:rsidRPr="001B0AD8">
        <w:t xml:space="preserve"> предложение</w:t>
      </w:r>
      <w:bookmarkEnd w:id="77"/>
      <w:bookmarkEnd w:id="78"/>
      <w:bookmarkEnd w:id="79"/>
      <w:bookmarkEnd w:id="80"/>
      <w:bookmarkEnd w:id="81"/>
      <w:bookmarkEnd w:id="82"/>
      <w:bookmarkEnd w:id="83"/>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BE0B75" w:rsidRDefault="0009699A" w:rsidP="00D77AB0">
      <w:pPr>
        <w:widowControl w:val="0"/>
        <w:numPr>
          <w:ilvl w:val="0"/>
          <w:numId w:val="13"/>
        </w:numPr>
        <w:rPr>
          <w:snapToGrid w:val="0"/>
          <w:sz w:val="24"/>
          <w:szCs w:val="24"/>
        </w:rPr>
      </w:pPr>
      <w:r w:rsidRPr="00BE0B75">
        <w:rPr>
          <w:snapToGrid w:val="0"/>
          <w:sz w:val="24"/>
          <w:szCs w:val="24"/>
        </w:rPr>
        <w:t xml:space="preserve">Предложение по </w:t>
      </w:r>
      <w:r w:rsidR="00F00E39" w:rsidRPr="00BE0B75">
        <w:rPr>
          <w:snapToGrid w:val="0"/>
          <w:sz w:val="24"/>
          <w:szCs w:val="24"/>
        </w:rPr>
        <w:t>выполнению работы.</w:t>
      </w:r>
    </w:p>
    <w:p w:rsidR="0009699A" w:rsidRPr="00BE0B75" w:rsidRDefault="0009699A" w:rsidP="00D77AB0">
      <w:pPr>
        <w:widowControl w:val="0"/>
        <w:numPr>
          <w:ilvl w:val="0"/>
          <w:numId w:val="13"/>
        </w:numPr>
        <w:rPr>
          <w:snapToGrid w:val="0"/>
          <w:sz w:val="24"/>
          <w:szCs w:val="24"/>
        </w:rPr>
      </w:pPr>
      <w:r w:rsidRPr="00BE0B75">
        <w:rPr>
          <w:snapToGrid w:val="0"/>
          <w:sz w:val="24"/>
          <w:szCs w:val="24"/>
        </w:rPr>
        <w:t xml:space="preserve">График </w:t>
      </w:r>
      <w:r w:rsidR="00BE0B75" w:rsidRPr="00BE0B75">
        <w:rPr>
          <w:snapToGrid w:val="0"/>
          <w:sz w:val="24"/>
          <w:szCs w:val="24"/>
        </w:rPr>
        <w:t>монтаж</w:t>
      </w:r>
      <w:r w:rsidR="00BE0B75">
        <w:rPr>
          <w:snapToGrid w:val="0"/>
          <w:sz w:val="24"/>
          <w:szCs w:val="24"/>
        </w:rPr>
        <w:t>ных работ</w:t>
      </w:r>
      <w:r w:rsidR="00F00E39" w:rsidRPr="00BE0B75">
        <w:rPr>
          <w:snapToGrid w:val="0"/>
          <w:sz w:val="24"/>
          <w:szCs w:val="24"/>
        </w:rPr>
        <w:t>.</w:t>
      </w:r>
    </w:p>
    <w:p w:rsidR="0009699A" w:rsidRPr="001B0AD8" w:rsidRDefault="0009699A" w:rsidP="00D77AB0">
      <w:pPr>
        <w:widowControl w:val="0"/>
        <w:numPr>
          <w:ilvl w:val="0"/>
          <w:numId w:val="13"/>
        </w:numPr>
        <w:rPr>
          <w:snapToGrid w:val="0"/>
          <w:sz w:val="24"/>
          <w:szCs w:val="24"/>
        </w:rPr>
      </w:pPr>
      <w:r>
        <w:rPr>
          <w:snapToGrid w:val="0"/>
          <w:sz w:val="24"/>
          <w:szCs w:val="24"/>
        </w:rPr>
        <w:t>Гарантийные сроки</w:t>
      </w:r>
      <w:r w:rsidR="00BE0B75">
        <w:rPr>
          <w:snapToGrid w:val="0"/>
          <w:sz w:val="24"/>
          <w:szCs w:val="24"/>
        </w:rPr>
        <w:t xml:space="preserve"> на качество выполненных работ.</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A33604" w:rsidRDefault="00A33604" w:rsidP="00A33604">
      <w:pPr>
        <w:widowControl w:val="0"/>
        <w:rPr>
          <w:snapToGrid w:val="0"/>
          <w:sz w:val="24"/>
          <w:szCs w:val="24"/>
        </w:rPr>
      </w:pPr>
    </w:p>
    <w:p w:rsidR="00A33604" w:rsidRDefault="00A33604"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BE0B75" w:rsidRDefault="0009699A" w:rsidP="00A33604">
      <w:pPr>
        <w:widowControl w:val="0"/>
        <w:ind w:firstLine="567"/>
        <w:rPr>
          <w:b/>
          <w:sz w:val="24"/>
          <w:szCs w:val="24"/>
        </w:rPr>
      </w:pPr>
      <w:r w:rsidRPr="00BE0B75">
        <w:rPr>
          <w:b/>
          <w:sz w:val="24"/>
          <w:szCs w:val="24"/>
        </w:rPr>
        <w:t xml:space="preserve">1. Предложение по </w:t>
      </w:r>
      <w:r w:rsidR="00F00E39" w:rsidRPr="00BE0B75">
        <w:rPr>
          <w:b/>
          <w:sz w:val="24"/>
          <w:szCs w:val="24"/>
        </w:rPr>
        <w:t>выполнению работы.</w:t>
      </w:r>
    </w:p>
    <w:p w:rsidR="00B2473D" w:rsidRDefault="00B2473D" w:rsidP="00A33604">
      <w:pPr>
        <w:widowControl w:val="0"/>
        <w:snapToGrid w:val="0"/>
        <w:rPr>
          <w:color w:val="FF0000"/>
          <w:sz w:val="24"/>
          <w:szCs w:val="24"/>
        </w:rPr>
      </w:pPr>
    </w:p>
    <w:p w:rsidR="0009699A" w:rsidRPr="003B326C" w:rsidRDefault="0009699A" w:rsidP="00A33604">
      <w:pPr>
        <w:widowControl w:val="0"/>
        <w:snapToGrid w:val="0"/>
        <w:rPr>
          <w:b/>
          <w:color w:val="FF0000"/>
          <w:sz w:val="24"/>
          <w:szCs w:val="24"/>
          <w:u w:val="single"/>
        </w:rPr>
      </w:pPr>
      <w:r w:rsidRPr="003B326C">
        <w:rPr>
          <w:color w:val="FF0000"/>
          <w:sz w:val="24"/>
          <w:szCs w:val="24"/>
        </w:rPr>
        <w:tab/>
      </w:r>
    </w:p>
    <w:p w:rsidR="0009699A" w:rsidRPr="00BE0B75" w:rsidRDefault="0009699A" w:rsidP="00A33604">
      <w:pPr>
        <w:widowControl w:val="0"/>
        <w:ind w:firstLine="567"/>
        <w:rPr>
          <w:b/>
          <w:sz w:val="24"/>
          <w:szCs w:val="24"/>
        </w:rPr>
      </w:pPr>
      <w:r w:rsidRPr="00BE0B75">
        <w:rPr>
          <w:b/>
          <w:sz w:val="24"/>
          <w:szCs w:val="24"/>
        </w:rPr>
        <w:t xml:space="preserve">2. График </w:t>
      </w:r>
      <w:r w:rsidR="00BE0B75" w:rsidRPr="00BE0B75">
        <w:rPr>
          <w:b/>
          <w:sz w:val="24"/>
          <w:szCs w:val="24"/>
        </w:rPr>
        <w:t xml:space="preserve"> монтажных работ</w:t>
      </w:r>
    </w:p>
    <w:p w:rsidR="002868D5" w:rsidRDefault="002868D5" w:rsidP="00A33604">
      <w:pPr>
        <w:widowControl w:val="0"/>
        <w:ind w:firstLine="567"/>
        <w:rPr>
          <w:b/>
          <w:sz w:val="24"/>
          <w:szCs w:val="24"/>
        </w:rPr>
      </w:pPr>
    </w:p>
    <w:p w:rsidR="002868D5" w:rsidRDefault="002868D5" w:rsidP="00A33604">
      <w:pPr>
        <w:widowControl w:val="0"/>
        <w:ind w:firstLine="567"/>
        <w:rPr>
          <w:b/>
          <w:sz w:val="24"/>
          <w:szCs w:val="24"/>
        </w:rPr>
      </w:pPr>
    </w:p>
    <w:p w:rsidR="0009699A" w:rsidRPr="001B0AD8" w:rsidRDefault="0009699A" w:rsidP="00A33604">
      <w:pPr>
        <w:widowControl w:val="0"/>
        <w:ind w:firstLine="567"/>
        <w:rPr>
          <w:b/>
          <w:sz w:val="24"/>
          <w:szCs w:val="24"/>
        </w:rPr>
      </w:pPr>
      <w:r>
        <w:rPr>
          <w:b/>
          <w:sz w:val="24"/>
          <w:szCs w:val="24"/>
        </w:rPr>
        <w:t>3. Гарантийные сроки</w:t>
      </w:r>
      <w:r w:rsidR="00BE0B75">
        <w:rPr>
          <w:b/>
          <w:sz w:val="24"/>
          <w:szCs w:val="24"/>
        </w:rPr>
        <w:t xml:space="preserve"> на качество выполненных работ</w:t>
      </w:r>
    </w:p>
    <w:tbl>
      <w:tblPr>
        <w:tblW w:w="9889"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670"/>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670"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1130"/>
        </w:trPr>
        <w:tc>
          <w:tcPr>
            <w:tcW w:w="4219" w:type="dxa"/>
            <w:vAlign w:val="center"/>
          </w:tcPr>
          <w:p w:rsidR="0009699A" w:rsidRPr="001B0AD8" w:rsidRDefault="0009699A" w:rsidP="00A33604">
            <w:pPr>
              <w:widowControl w:val="0"/>
              <w:rPr>
                <w:sz w:val="24"/>
                <w:szCs w:val="24"/>
              </w:rPr>
            </w:pPr>
            <w:r>
              <w:rPr>
                <w:sz w:val="24"/>
                <w:szCs w:val="24"/>
              </w:rPr>
              <w:t xml:space="preserve">Гарантийные сроки </w:t>
            </w:r>
            <w:r w:rsidRPr="001B0AD8">
              <w:rPr>
                <w:sz w:val="24"/>
                <w:szCs w:val="24"/>
              </w:rPr>
              <w:t>в соответст</w:t>
            </w:r>
            <w:r w:rsidR="004E3648">
              <w:rPr>
                <w:sz w:val="24"/>
                <w:szCs w:val="24"/>
              </w:rPr>
              <w:t>вии с условиями технического задания</w:t>
            </w:r>
          </w:p>
        </w:tc>
        <w:tc>
          <w:tcPr>
            <w:tcW w:w="5670" w:type="dxa"/>
          </w:tcPr>
          <w:p w:rsidR="0009699A" w:rsidRPr="00D12989" w:rsidRDefault="0009699A" w:rsidP="00A33604">
            <w:pPr>
              <w:pStyle w:val="a0"/>
              <w:widowControl w:val="0"/>
              <w:numPr>
                <w:ilvl w:val="0"/>
                <w:numId w:val="0"/>
              </w:numPr>
              <w:spacing w:line="240" w:lineRule="auto"/>
              <w:rPr>
                <w:sz w:val="24"/>
                <w:szCs w:val="24"/>
              </w:rPr>
            </w:pPr>
          </w:p>
        </w:tc>
      </w:tr>
    </w:tbl>
    <w:p w:rsidR="0009699A" w:rsidRDefault="0009699A" w:rsidP="00A33604">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A33604" w:rsidRDefault="00A33604" w:rsidP="00A33604">
      <w:pPr>
        <w:widowControl w:val="0"/>
        <w:ind w:right="3684" w:firstLine="567"/>
        <w:rPr>
          <w:snapToGrid w:val="0"/>
          <w:sz w:val="24"/>
          <w:szCs w:val="24"/>
          <w:vertAlign w:val="superscript"/>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A33604" w:rsidRDefault="00A33604"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2868D5" w:rsidRDefault="002868D5"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B2473D" w:rsidRDefault="00B2473D" w:rsidP="00A33604">
      <w:pPr>
        <w:widowControl w:val="0"/>
        <w:ind w:right="3684" w:firstLine="567"/>
        <w:rPr>
          <w:snapToGrid w:val="0"/>
          <w:sz w:val="24"/>
          <w:szCs w:val="24"/>
          <w:vertAlign w:val="superscript"/>
        </w:rPr>
      </w:pPr>
    </w:p>
    <w:p w:rsidR="0009699A" w:rsidRPr="001B0AD8" w:rsidRDefault="0009699A" w:rsidP="008822BC">
      <w:pPr>
        <w:pStyle w:val="3"/>
      </w:pPr>
      <w:bookmarkStart w:id="84" w:name="_Toc316895583"/>
      <w:bookmarkStart w:id="85" w:name="_Toc337647457"/>
      <w:bookmarkStart w:id="86" w:name="_Toc338162767"/>
      <w:bookmarkStart w:id="87" w:name="_Toc338859931"/>
      <w:bookmarkStart w:id="88" w:name="_Toc346203632"/>
      <w:bookmarkStart w:id="89" w:name="_Toc444166880"/>
      <w:r>
        <w:lastRenderedPageBreak/>
        <w:t>К</w:t>
      </w:r>
      <w:r w:rsidRPr="001B0AD8">
        <w:t>оммерческое предложение</w:t>
      </w:r>
      <w:bookmarkEnd w:id="84"/>
      <w:bookmarkEnd w:id="85"/>
      <w:bookmarkEnd w:id="86"/>
      <w:bookmarkEnd w:id="87"/>
      <w:bookmarkEnd w:id="88"/>
      <w:bookmarkEnd w:id="89"/>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1F2C7F" w:rsidRDefault="001F2C7F" w:rsidP="00A33604">
      <w:pPr>
        <w:widowControl w:val="0"/>
        <w:rPr>
          <w:snapToGrid w:val="0"/>
          <w:sz w:val="24"/>
          <w:szCs w:val="24"/>
        </w:rPr>
      </w:pPr>
    </w:p>
    <w:p w:rsidR="001F2C7F" w:rsidRDefault="001F2C7F"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F2C7F" w:rsidRDefault="0009699A" w:rsidP="00A33604">
      <w:pPr>
        <w:widowControl w:val="0"/>
        <w:jc w:val="both"/>
        <w:rPr>
          <w:b/>
          <w:sz w:val="24"/>
          <w:szCs w:val="24"/>
        </w:rPr>
      </w:pPr>
      <w:r w:rsidRPr="001F2C7F">
        <w:rPr>
          <w:b/>
          <w:sz w:val="24"/>
          <w:szCs w:val="24"/>
        </w:rPr>
        <w:lastRenderedPageBreak/>
        <w:t xml:space="preserve">1. </w:t>
      </w:r>
      <w:r w:rsidR="001F2C7F" w:rsidRPr="001F2C7F">
        <w:rPr>
          <w:b/>
          <w:sz w:val="24"/>
          <w:szCs w:val="24"/>
        </w:rPr>
        <w:t>Локальный сметный расчет</w:t>
      </w:r>
      <w:r w:rsidRPr="001F2C7F">
        <w:rPr>
          <w:b/>
          <w:sz w:val="24"/>
          <w:szCs w:val="24"/>
        </w:rPr>
        <w:t xml:space="preserve"> </w:t>
      </w:r>
    </w:p>
    <w:p w:rsidR="0009699A" w:rsidRDefault="0009699A"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1F2C7F" w:rsidRDefault="001F2C7F" w:rsidP="00A33604">
      <w:pPr>
        <w:widowControl w:val="0"/>
        <w:snapToGrid w:val="0"/>
        <w:rPr>
          <w:b/>
          <w:sz w:val="24"/>
          <w:szCs w:val="24"/>
          <w:u w:val="single"/>
        </w:rPr>
      </w:pPr>
    </w:p>
    <w:p w:rsidR="0009699A" w:rsidRPr="001B0AD8" w:rsidRDefault="0009699A" w:rsidP="00A33604">
      <w:pPr>
        <w:widowControl w:val="0"/>
        <w:jc w:val="both"/>
        <w:rPr>
          <w:sz w:val="24"/>
          <w:szCs w:val="24"/>
        </w:rPr>
      </w:pPr>
      <w:r w:rsidRPr="001B0AD8">
        <w:rPr>
          <w:sz w:val="24"/>
          <w:szCs w:val="24"/>
        </w:rPr>
        <w:t>Примечания:</w:t>
      </w:r>
    </w:p>
    <w:p w:rsidR="0009699A" w:rsidRPr="001B0AD8" w:rsidRDefault="0009699A" w:rsidP="00A33604">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Pr>
          <w:sz w:val="24"/>
          <w:szCs w:val="24"/>
        </w:rPr>
        <w:t>п</w:t>
      </w:r>
      <w:r w:rsidRPr="001B0AD8">
        <w:rPr>
          <w:sz w:val="24"/>
          <w:szCs w:val="24"/>
        </w:rPr>
        <w:t>одрядчиком</w:t>
      </w:r>
      <w:r>
        <w:rPr>
          <w:sz w:val="24"/>
          <w:szCs w:val="24"/>
        </w:rPr>
        <w:t xml:space="preserve"> (исполнителем)</w:t>
      </w:r>
      <w:r w:rsidRPr="001B0AD8">
        <w:rPr>
          <w:sz w:val="24"/>
          <w:szCs w:val="24"/>
        </w:rPr>
        <w:t xml:space="preserve"> при выполнении </w:t>
      </w:r>
      <w:r>
        <w:rPr>
          <w:sz w:val="24"/>
          <w:szCs w:val="24"/>
        </w:rPr>
        <w:t>д</w:t>
      </w:r>
      <w:r w:rsidRPr="001B0AD8">
        <w:rPr>
          <w:sz w:val="24"/>
          <w:szCs w:val="24"/>
        </w:rPr>
        <w:t xml:space="preserve">оговора, включены в цену </w:t>
      </w:r>
      <w:r>
        <w:rPr>
          <w:sz w:val="24"/>
          <w:szCs w:val="24"/>
        </w:rPr>
        <w:t>З</w:t>
      </w:r>
      <w:r w:rsidRPr="001B0AD8">
        <w:rPr>
          <w:sz w:val="24"/>
          <w:szCs w:val="24"/>
        </w:rPr>
        <w:t>аявки.</w:t>
      </w:r>
    </w:p>
    <w:p w:rsidR="0009699A" w:rsidRPr="001B0AD8" w:rsidRDefault="0009699A" w:rsidP="00A33604">
      <w:pPr>
        <w:widowControl w:val="0"/>
        <w:jc w:val="both"/>
        <w:rPr>
          <w:sz w:val="24"/>
          <w:szCs w:val="24"/>
        </w:rPr>
      </w:pPr>
      <w:r>
        <w:rPr>
          <w:sz w:val="24"/>
          <w:szCs w:val="24"/>
        </w:rPr>
        <w:t>2</w:t>
      </w:r>
      <w:r w:rsidRPr="001B0AD8">
        <w:rPr>
          <w:sz w:val="24"/>
          <w:szCs w:val="24"/>
        </w:rPr>
        <w:t>. Участник информирован о том, что</w:t>
      </w:r>
      <w:r w:rsidR="00AF4CE9">
        <w:rPr>
          <w:sz w:val="24"/>
          <w:szCs w:val="24"/>
        </w:rPr>
        <w:t xml:space="preserve"> по</w:t>
      </w:r>
      <w:r w:rsidRPr="001B0AD8">
        <w:rPr>
          <w:sz w:val="24"/>
          <w:szCs w:val="24"/>
        </w:rPr>
        <w:t xml:space="preserve"> те</w:t>
      </w:r>
      <w:r w:rsidR="00AF4CE9">
        <w:rPr>
          <w:sz w:val="24"/>
          <w:szCs w:val="24"/>
        </w:rPr>
        <w:t>м</w:t>
      </w:r>
      <w:r w:rsidRPr="001B0AD8">
        <w:rPr>
          <w:sz w:val="24"/>
          <w:szCs w:val="24"/>
        </w:rPr>
        <w:t xml:space="preserve"> позици</w:t>
      </w:r>
      <w:r w:rsidR="00AF4CE9">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ваться за счет цены З</w:t>
      </w:r>
      <w:r w:rsidRPr="001B0AD8">
        <w:rPr>
          <w:sz w:val="24"/>
          <w:szCs w:val="24"/>
        </w:rPr>
        <w:t>аявки.</w:t>
      </w:r>
    </w:p>
    <w:p w:rsidR="0009699A" w:rsidRPr="001B0AD8" w:rsidRDefault="0009699A" w:rsidP="00A33604">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1F2C7F" w:rsidRDefault="001F2C7F" w:rsidP="0079440A">
      <w:pPr>
        <w:widowControl w:val="0"/>
        <w:pBdr>
          <w:top w:val="single" w:sz="4" w:space="1" w:color="auto"/>
        </w:pBdr>
        <w:shd w:val="clear" w:color="auto" w:fill="FFFFFF"/>
        <w:ind w:right="21"/>
        <w:rPr>
          <w:b/>
          <w:snapToGrid w:val="0"/>
          <w:spacing w:val="36"/>
          <w:sz w:val="24"/>
          <w:szCs w:val="24"/>
        </w:rPr>
      </w:pPr>
    </w:p>
    <w:p w:rsidR="008B47CB" w:rsidRDefault="002B556E" w:rsidP="008822BC">
      <w:pPr>
        <w:pStyle w:val="3"/>
      </w:pPr>
      <w:bookmarkStart w:id="90" w:name="_Toc444166881"/>
      <w:r>
        <w:t>Справка об</w:t>
      </w:r>
      <w:r w:rsidR="0079440A">
        <w:t xml:space="preserve"> опыт</w:t>
      </w:r>
      <w:r>
        <w:t>е</w:t>
      </w:r>
      <w:r w:rsidR="0079440A">
        <w:t xml:space="preserve"> участника</w:t>
      </w:r>
      <w:r w:rsidR="009B3CB3">
        <w:t xml:space="preserve"> в поставке аналогичных</w:t>
      </w:r>
      <w:r w:rsidR="00753101">
        <w:t xml:space="preserve"> предмету закупки</w:t>
      </w:r>
      <w:r w:rsidR="009B3CB3">
        <w:t xml:space="preserve"> товаров, выполнении аналогичных работ (оказании аналогичных услуг)</w:t>
      </w:r>
      <w:bookmarkEnd w:id="90"/>
    </w:p>
    <w:p w:rsidR="008B47CB" w:rsidRPr="001B0AD8" w:rsidRDefault="008B47CB" w:rsidP="008B47CB">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8B47CB" w:rsidRPr="001B0AD8" w:rsidRDefault="008B47CB" w:rsidP="008B47CB">
      <w:pPr>
        <w:widowControl w:val="0"/>
        <w:rPr>
          <w:snapToGrid w:val="0"/>
          <w:sz w:val="24"/>
          <w:szCs w:val="24"/>
        </w:rPr>
      </w:pPr>
    </w:p>
    <w:p w:rsidR="008B47CB" w:rsidRPr="00BE0B75" w:rsidRDefault="008B47CB" w:rsidP="008B47CB">
      <w:pPr>
        <w:widowControl w:val="0"/>
        <w:ind w:left="4962"/>
        <w:rPr>
          <w:snapToGrid w:val="0"/>
          <w:sz w:val="24"/>
          <w:szCs w:val="24"/>
        </w:rPr>
      </w:pPr>
      <w:r w:rsidRPr="00BE0B75">
        <w:rPr>
          <w:snapToGrid w:val="0"/>
          <w:sz w:val="24"/>
          <w:szCs w:val="24"/>
        </w:rPr>
        <w:t>Приложение 4 к заявке</w:t>
      </w:r>
      <w:r w:rsidRPr="00BE0B75">
        <w:rPr>
          <w:snapToGrid w:val="0"/>
          <w:sz w:val="24"/>
          <w:szCs w:val="24"/>
        </w:rPr>
        <w:br/>
        <w:t>от «____»_________20__ г. №__________</w:t>
      </w:r>
    </w:p>
    <w:p w:rsidR="008B47CB" w:rsidRPr="00BE0B75" w:rsidRDefault="008B47CB" w:rsidP="008B47CB">
      <w:pPr>
        <w:pStyle w:val="a0"/>
        <w:widowControl w:val="0"/>
        <w:numPr>
          <w:ilvl w:val="0"/>
          <w:numId w:val="0"/>
        </w:numPr>
        <w:spacing w:line="240" w:lineRule="auto"/>
        <w:rPr>
          <w:b/>
          <w:snapToGrid w:val="0"/>
          <w:sz w:val="24"/>
          <w:szCs w:val="24"/>
          <w:highlight w:val="yellow"/>
        </w:rPr>
      </w:pPr>
    </w:p>
    <w:p w:rsidR="008B47CB" w:rsidRPr="00BE0B75" w:rsidRDefault="002B556E" w:rsidP="00342C1E">
      <w:pPr>
        <w:pStyle w:val="a0"/>
        <w:widowControl w:val="0"/>
        <w:numPr>
          <w:ilvl w:val="0"/>
          <w:numId w:val="0"/>
        </w:numPr>
        <w:spacing w:line="240" w:lineRule="auto"/>
        <w:jc w:val="center"/>
        <w:rPr>
          <w:b/>
          <w:snapToGrid w:val="0"/>
          <w:sz w:val="24"/>
          <w:szCs w:val="24"/>
        </w:rPr>
      </w:pPr>
      <w:r w:rsidRPr="00BE0B75">
        <w:rPr>
          <w:b/>
          <w:snapToGrid w:val="0"/>
          <w:sz w:val="24"/>
          <w:szCs w:val="24"/>
        </w:rPr>
        <w:t>Справка об</w:t>
      </w:r>
      <w:r w:rsidR="008B47CB" w:rsidRPr="00BE0B75">
        <w:rPr>
          <w:b/>
          <w:snapToGrid w:val="0"/>
          <w:sz w:val="24"/>
          <w:szCs w:val="24"/>
        </w:rPr>
        <w:t xml:space="preserve"> опыт</w:t>
      </w:r>
      <w:r w:rsidRPr="00BE0B75">
        <w:rPr>
          <w:b/>
          <w:snapToGrid w:val="0"/>
          <w:sz w:val="24"/>
          <w:szCs w:val="24"/>
        </w:rPr>
        <w:t>е</w:t>
      </w:r>
      <w:r w:rsidR="008B47CB" w:rsidRPr="00BE0B75">
        <w:rPr>
          <w:b/>
          <w:snapToGrid w:val="0"/>
          <w:sz w:val="24"/>
          <w:szCs w:val="24"/>
        </w:rPr>
        <w:t xml:space="preserve"> участника</w:t>
      </w:r>
      <w:r w:rsidR="00342C1E" w:rsidRPr="00BE0B75">
        <w:rPr>
          <w:b/>
          <w:snapToGrid w:val="0"/>
          <w:sz w:val="24"/>
          <w:szCs w:val="24"/>
        </w:rPr>
        <w:t xml:space="preserve"> в поставке аналогичных предмету закупки товаров, выполнении аналогичных работ (оказании аналогичных услуг)</w:t>
      </w:r>
    </w:p>
    <w:p w:rsidR="008B47CB" w:rsidRPr="00BE0B75" w:rsidRDefault="008B47CB" w:rsidP="008B47CB">
      <w:pPr>
        <w:widowControl w:val="0"/>
        <w:ind w:firstLine="567"/>
        <w:jc w:val="both"/>
        <w:rPr>
          <w:snapToGrid w:val="0"/>
          <w:sz w:val="24"/>
          <w:szCs w:val="24"/>
          <w:highlight w:val="yellow"/>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2507"/>
        <w:gridCol w:w="13"/>
        <w:gridCol w:w="2325"/>
        <w:gridCol w:w="15"/>
        <w:gridCol w:w="1980"/>
        <w:gridCol w:w="1260"/>
        <w:gridCol w:w="1440"/>
      </w:tblGrid>
      <w:tr w:rsidR="008B47CB" w:rsidRPr="00BE0B75" w:rsidTr="007A1D50">
        <w:trPr>
          <w:cantSplit/>
          <w:tblHeader/>
        </w:trPr>
        <w:tc>
          <w:tcPr>
            <w:tcW w:w="720" w:type="dxa"/>
            <w:gridSpan w:val="2"/>
            <w:shd w:val="clear" w:color="auto" w:fill="CCCCCC"/>
          </w:tcPr>
          <w:p w:rsidR="008B47CB" w:rsidRPr="00BE0B75" w:rsidRDefault="008B47CB" w:rsidP="007A1D50">
            <w:pPr>
              <w:pStyle w:val="af2"/>
              <w:keepNext w:val="0"/>
              <w:widowControl w:val="0"/>
              <w:jc w:val="center"/>
              <w:rPr>
                <w:b/>
                <w:sz w:val="24"/>
                <w:szCs w:val="24"/>
              </w:rPr>
            </w:pPr>
            <w:r w:rsidRPr="00BE0B75">
              <w:rPr>
                <w:b/>
                <w:sz w:val="24"/>
                <w:szCs w:val="24"/>
              </w:rPr>
              <w:t>№</w:t>
            </w:r>
          </w:p>
          <w:p w:rsidR="008B47CB" w:rsidRPr="00BE0B75" w:rsidRDefault="008B47CB" w:rsidP="007A1D50">
            <w:pPr>
              <w:pStyle w:val="af2"/>
              <w:keepNext w:val="0"/>
              <w:widowControl w:val="0"/>
              <w:jc w:val="center"/>
              <w:rPr>
                <w:b/>
                <w:sz w:val="24"/>
                <w:szCs w:val="24"/>
              </w:rPr>
            </w:pPr>
            <w:proofErr w:type="gramStart"/>
            <w:r w:rsidRPr="00BE0B75">
              <w:rPr>
                <w:b/>
                <w:sz w:val="24"/>
                <w:szCs w:val="24"/>
              </w:rPr>
              <w:t>п</w:t>
            </w:r>
            <w:proofErr w:type="gramEnd"/>
            <w:r w:rsidRPr="00BE0B75">
              <w:rPr>
                <w:b/>
                <w:sz w:val="24"/>
                <w:szCs w:val="24"/>
              </w:rPr>
              <w:t>/п</w:t>
            </w:r>
          </w:p>
        </w:tc>
        <w:tc>
          <w:tcPr>
            <w:tcW w:w="2520" w:type="dxa"/>
            <w:gridSpan w:val="2"/>
            <w:shd w:val="clear" w:color="auto" w:fill="CCCCCC"/>
          </w:tcPr>
          <w:p w:rsidR="008B47CB" w:rsidRPr="00BE0B75" w:rsidRDefault="008B47CB" w:rsidP="007A1D50">
            <w:pPr>
              <w:pStyle w:val="af2"/>
              <w:keepNext w:val="0"/>
              <w:widowControl w:val="0"/>
              <w:jc w:val="center"/>
              <w:rPr>
                <w:b/>
                <w:sz w:val="24"/>
                <w:szCs w:val="24"/>
              </w:rPr>
            </w:pPr>
            <w:r w:rsidRPr="00BE0B75">
              <w:rPr>
                <w:b/>
                <w:sz w:val="24"/>
                <w:szCs w:val="24"/>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shd w:val="clear" w:color="auto" w:fill="CCCCCC"/>
          </w:tcPr>
          <w:p w:rsidR="008B47CB" w:rsidRPr="00BE0B75" w:rsidRDefault="008B47CB" w:rsidP="007A1D50">
            <w:pPr>
              <w:pStyle w:val="af2"/>
              <w:keepNext w:val="0"/>
              <w:widowControl w:val="0"/>
              <w:jc w:val="center"/>
              <w:rPr>
                <w:b/>
                <w:sz w:val="24"/>
                <w:szCs w:val="24"/>
              </w:rPr>
            </w:pPr>
            <w:r w:rsidRPr="00BE0B75">
              <w:rPr>
                <w:b/>
                <w:sz w:val="24"/>
                <w:szCs w:val="24"/>
              </w:rPr>
              <w:t xml:space="preserve">Заказчик </w:t>
            </w:r>
            <w:r w:rsidRPr="00BE0B75">
              <w:rPr>
                <w:b/>
                <w:sz w:val="24"/>
                <w:szCs w:val="24"/>
              </w:rPr>
              <w:br/>
              <w:t>(наименование, адрес, контактное лицо с указанием должности, контактные телефоны)</w:t>
            </w:r>
          </w:p>
        </w:tc>
        <w:tc>
          <w:tcPr>
            <w:tcW w:w="1980" w:type="dxa"/>
            <w:shd w:val="clear" w:color="auto" w:fill="CCCCCC"/>
          </w:tcPr>
          <w:p w:rsidR="008B47CB" w:rsidRPr="00BE0B75" w:rsidRDefault="008B47CB" w:rsidP="007A1D50">
            <w:pPr>
              <w:pStyle w:val="af2"/>
              <w:keepNext w:val="0"/>
              <w:widowControl w:val="0"/>
              <w:jc w:val="center"/>
              <w:rPr>
                <w:b/>
                <w:sz w:val="24"/>
                <w:szCs w:val="24"/>
              </w:rPr>
            </w:pPr>
            <w:r w:rsidRPr="00BE0B75">
              <w:rPr>
                <w:b/>
                <w:sz w:val="24"/>
                <w:szCs w:val="24"/>
              </w:rPr>
              <w:t>Описание договора</w:t>
            </w:r>
            <w:r w:rsidRPr="00BE0B75">
              <w:rPr>
                <w:b/>
                <w:sz w:val="24"/>
                <w:szCs w:val="24"/>
              </w:rPr>
              <w:br/>
              <w:t>(объем и состав работ, описание основных условий договора)</w:t>
            </w:r>
          </w:p>
        </w:tc>
        <w:tc>
          <w:tcPr>
            <w:tcW w:w="1260" w:type="dxa"/>
            <w:shd w:val="clear" w:color="auto" w:fill="CCCCCC"/>
          </w:tcPr>
          <w:p w:rsidR="008B47CB" w:rsidRPr="00BE0B75" w:rsidRDefault="008B47CB" w:rsidP="007A1D50">
            <w:pPr>
              <w:pStyle w:val="af2"/>
              <w:keepNext w:val="0"/>
              <w:widowControl w:val="0"/>
              <w:jc w:val="center"/>
              <w:rPr>
                <w:b/>
                <w:sz w:val="24"/>
                <w:szCs w:val="24"/>
              </w:rPr>
            </w:pPr>
            <w:r w:rsidRPr="00BE0B75">
              <w:rPr>
                <w:b/>
                <w:sz w:val="24"/>
                <w:szCs w:val="24"/>
              </w:rPr>
              <w:t xml:space="preserve">Сумма договора, </w:t>
            </w:r>
            <w:proofErr w:type="spellStart"/>
            <w:r w:rsidRPr="00BE0B75">
              <w:rPr>
                <w:b/>
                <w:sz w:val="24"/>
                <w:szCs w:val="24"/>
              </w:rPr>
              <w:t>тыс</w:t>
            </w:r>
            <w:proofErr w:type="gramStart"/>
            <w:r w:rsidRPr="00BE0B75">
              <w:rPr>
                <w:b/>
                <w:sz w:val="24"/>
                <w:szCs w:val="24"/>
              </w:rPr>
              <w:t>.р</w:t>
            </w:r>
            <w:proofErr w:type="gramEnd"/>
            <w:r w:rsidRPr="00BE0B75">
              <w:rPr>
                <w:b/>
                <w:sz w:val="24"/>
                <w:szCs w:val="24"/>
              </w:rPr>
              <w:t>уб</w:t>
            </w:r>
            <w:proofErr w:type="spellEnd"/>
            <w:r w:rsidRPr="00BE0B75">
              <w:rPr>
                <w:b/>
                <w:sz w:val="24"/>
                <w:szCs w:val="24"/>
              </w:rPr>
              <w:t>.</w:t>
            </w:r>
          </w:p>
        </w:tc>
        <w:tc>
          <w:tcPr>
            <w:tcW w:w="1440" w:type="dxa"/>
            <w:shd w:val="clear" w:color="auto" w:fill="CCCCCC"/>
          </w:tcPr>
          <w:p w:rsidR="008B47CB" w:rsidRPr="00BE0B75" w:rsidRDefault="008B47CB" w:rsidP="007A1D50">
            <w:pPr>
              <w:pStyle w:val="af2"/>
              <w:keepNext w:val="0"/>
              <w:widowControl w:val="0"/>
              <w:jc w:val="center"/>
              <w:rPr>
                <w:b/>
                <w:sz w:val="24"/>
                <w:szCs w:val="24"/>
              </w:rPr>
            </w:pPr>
            <w:r w:rsidRPr="00BE0B75">
              <w:rPr>
                <w:b/>
                <w:sz w:val="24"/>
                <w:szCs w:val="24"/>
              </w:rPr>
              <w:t>Сведения о рекламациях по перечисленным договорам</w:t>
            </w:r>
          </w:p>
        </w:tc>
      </w:tr>
      <w:tr w:rsidR="008B47CB" w:rsidRPr="00BE0B75" w:rsidTr="007A1D50">
        <w:trPr>
          <w:cantSplit/>
        </w:trPr>
        <w:tc>
          <w:tcPr>
            <w:tcW w:w="720" w:type="dxa"/>
            <w:gridSpan w:val="2"/>
          </w:tcPr>
          <w:p w:rsidR="008B47CB" w:rsidRPr="00BE0B75" w:rsidRDefault="008B47CB" w:rsidP="007A1D50">
            <w:pPr>
              <w:widowControl w:val="0"/>
              <w:numPr>
                <w:ilvl w:val="0"/>
                <w:numId w:val="6"/>
              </w:numPr>
              <w:jc w:val="both"/>
              <w:rPr>
                <w:snapToGrid w:val="0"/>
                <w:sz w:val="24"/>
                <w:szCs w:val="24"/>
              </w:rPr>
            </w:pPr>
          </w:p>
        </w:tc>
        <w:tc>
          <w:tcPr>
            <w:tcW w:w="2520" w:type="dxa"/>
            <w:gridSpan w:val="2"/>
          </w:tcPr>
          <w:p w:rsidR="008B47CB" w:rsidRPr="00BE0B75" w:rsidRDefault="008B47CB" w:rsidP="007A1D50">
            <w:pPr>
              <w:pStyle w:val="af5"/>
              <w:widowControl w:val="0"/>
              <w:rPr>
                <w:szCs w:val="24"/>
                <w:highlight w:val="yellow"/>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numPr>
                <w:ilvl w:val="0"/>
                <w:numId w:val="6"/>
              </w:numPr>
              <w:jc w:val="both"/>
              <w:rPr>
                <w:snapToGrid w:val="0"/>
                <w:sz w:val="24"/>
                <w:szCs w:val="24"/>
              </w:rPr>
            </w:pPr>
          </w:p>
        </w:tc>
        <w:tc>
          <w:tcPr>
            <w:tcW w:w="2520" w:type="dxa"/>
            <w:gridSpan w:val="2"/>
          </w:tcPr>
          <w:p w:rsidR="008B47CB" w:rsidRPr="00BE0B75" w:rsidRDefault="008B47CB" w:rsidP="007A1D50">
            <w:pPr>
              <w:pStyle w:val="af5"/>
              <w:widowControl w:val="0"/>
              <w:rPr>
                <w:szCs w:val="24"/>
                <w:highlight w:val="yellow"/>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jc w:val="both"/>
              <w:rPr>
                <w:snapToGrid w:val="0"/>
                <w:sz w:val="24"/>
                <w:szCs w:val="24"/>
              </w:rPr>
            </w:pPr>
            <w:r w:rsidRPr="00BE0B75">
              <w:rPr>
                <w:snapToGrid w:val="0"/>
                <w:sz w:val="24"/>
                <w:szCs w:val="24"/>
              </w:rPr>
              <w:t>…</w:t>
            </w:r>
          </w:p>
        </w:tc>
        <w:tc>
          <w:tcPr>
            <w:tcW w:w="2520" w:type="dxa"/>
            <w:gridSpan w:val="2"/>
          </w:tcPr>
          <w:p w:rsidR="008B47CB" w:rsidRPr="00BE0B75" w:rsidRDefault="008B47CB" w:rsidP="007A1D50">
            <w:pPr>
              <w:pStyle w:val="af5"/>
              <w:widowControl w:val="0"/>
              <w:rPr>
                <w:szCs w:val="24"/>
                <w:highlight w:val="yellow"/>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560" w:type="dxa"/>
            <w:gridSpan w:val="7"/>
          </w:tcPr>
          <w:p w:rsidR="008B47CB" w:rsidRPr="00BE0B75" w:rsidRDefault="008B47CB" w:rsidP="007A1D50">
            <w:pPr>
              <w:pStyle w:val="af5"/>
              <w:widowControl w:val="0"/>
              <w:rPr>
                <w:b/>
                <w:szCs w:val="24"/>
              </w:rPr>
            </w:pPr>
            <w:r w:rsidRPr="00BE0B75">
              <w:rPr>
                <w:b/>
                <w:szCs w:val="24"/>
              </w:rPr>
              <w:t xml:space="preserve">ИТОГО за ______ год </w:t>
            </w: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numPr>
                <w:ilvl w:val="0"/>
                <w:numId w:val="8"/>
              </w:numPr>
              <w:jc w:val="both"/>
              <w:rPr>
                <w:snapToGrid w:val="0"/>
                <w:sz w:val="24"/>
                <w:szCs w:val="24"/>
              </w:rPr>
            </w:pPr>
          </w:p>
        </w:tc>
        <w:tc>
          <w:tcPr>
            <w:tcW w:w="2520" w:type="dxa"/>
            <w:gridSpan w:val="2"/>
          </w:tcPr>
          <w:p w:rsidR="008B47CB" w:rsidRPr="00BE0B75" w:rsidRDefault="008B47CB" w:rsidP="007A1D50">
            <w:pPr>
              <w:pStyle w:val="af5"/>
              <w:widowControl w:val="0"/>
              <w:rPr>
                <w:szCs w:val="24"/>
                <w:highlight w:val="yellow"/>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numPr>
                <w:ilvl w:val="0"/>
                <w:numId w:val="8"/>
              </w:numPr>
              <w:jc w:val="both"/>
              <w:rPr>
                <w:snapToGrid w:val="0"/>
                <w:sz w:val="24"/>
                <w:szCs w:val="24"/>
              </w:rPr>
            </w:pPr>
          </w:p>
        </w:tc>
        <w:tc>
          <w:tcPr>
            <w:tcW w:w="2520" w:type="dxa"/>
            <w:gridSpan w:val="2"/>
          </w:tcPr>
          <w:p w:rsidR="008B47CB" w:rsidRPr="00BE0B75" w:rsidRDefault="008B47CB" w:rsidP="007A1D50">
            <w:pPr>
              <w:pStyle w:val="af5"/>
              <w:widowControl w:val="0"/>
              <w:rPr>
                <w:szCs w:val="24"/>
                <w:highlight w:val="yellow"/>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jc w:val="both"/>
              <w:rPr>
                <w:snapToGrid w:val="0"/>
                <w:sz w:val="24"/>
                <w:szCs w:val="24"/>
              </w:rPr>
            </w:pPr>
            <w:r w:rsidRPr="00BE0B75">
              <w:rPr>
                <w:snapToGrid w:val="0"/>
                <w:sz w:val="24"/>
                <w:szCs w:val="24"/>
              </w:rPr>
              <w:t>…</w:t>
            </w:r>
          </w:p>
        </w:tc>
        <w:tc>
          <w:tcPr>
            <w:tcW w:w="2520" w:type="dxa"/>
            <w:gridSpan w:val="2"/>
          </w:tcPr>
          <w:p w:rsidR="008B47CB" w:rsidRPr="00BE0B75" w:rsidRDefault="008B47CB" w:rsidP="007A1D50">
            <w:pPr>
              <w:pStyle w:val="af5"/>
              <w:widowControl w:val="0"/>
              <w:rPr>
                <w:szCs w:val="24"/>
                <w:highlight w:val="yellow"/>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560" w:type="dxa"/>
            <w:gridSpan w:val="7"/>
          </w:tcPr>
          <w:p w:rsidR="008B47CB" w:rsidRPr="00BE0B75" w:rsidRDefault="008B47CB" w:rsidP="007A1D50">
            <w:pPr>
              <w:pStyle w:val="af5"/>
              <w:widowControl w:val="0"/>
              <w:rPr>
                <w:b/>
                <w:szCs w:val="24"/>
              </w:rPr>
            </w:pPr>
            <w:r w:rsidRPr="00BE0B75">
              <w:rPr>
                <w:b/>
                <w:szCs w:val="24"/>
              </w:rPr>
              <w:t xml:space="preserve">ИТОГО за ______ год </w:t>
            </w: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numPr>
                <w:ilvl w:val="0"/>
                <w:numId w:val="9"/>
              </w:numPr>
              <w:jc w:val="both"/>
              <w:rPr>
                <w:snapToGrid w:val="0"/>
                <w:sz w:val="24"/>
                <w:szCs w:val="24"/>
              </w:rPr>
            </w:pPr>
          </w:p>
        </w:tc>
        <w:tc>
          <w:tcPr>
            <w:tcW w:w="2520" w:type="dxa"/>
            <w:gridSpan w:val="2"/>
          </w:tcPr>
          <w:p w:rsidR="008B47CB" w:rsidRPr="00BE0B75" w:rsidRDefault="008B47CB" w:rsidP="007A1D50">
            <w:pPr>
              <w:pStyle w:val="af5"/>
              <w:widowControl w:val="0"/>
              <w:rPr>
                <w:szCs w:val="24"/>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numPr>
                <w:ilvl w:val="0"/>
                <w:numId w:val="9"/>
              </w:numPr>
              <w:jc w:val="both"/>
              <w:rPr>
                <w:snapToGrid w:val="0"/>
                <w:sz w:val="24"/>
                <w:szCs w:val="24"/>
              </w:rPr>
            </w:pPr>
          </w:p>
        </w:tc>
        <w:tc>
          <w:tcPr>
            <w:tcW w:w="2520" w:type="dxa"/>
            <w:gridSpan w:val="2"/>
          </w:tcPr>
          <w:p w:rsidR="008B47CB" w:rsidRPr="00BE0B75" w:rsidRDefault="008B47CB" w:rsidP="007A1D50">
            <w:pPr>
              <w:pStyle w:val="af5"/>
              <w:widowControl w:val="0"/>
              <w:rPr>
                <w:szCs w:val="24"/>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20" w:type="dxa"/>
            <w:gridSpan w:val="2"/>
          </w:tcPr>
          <w:p w:rsidR="008B47CB" w:rsidRPr="00BE0B75" w:rsidRDefault="008B47CB" w:rsidP="007A1D50">
            <w:pPr>
              <w:widowControl w:val="0"/>
              <w:jc w:val="both"/>
              <w:rPr>
                <w:snapToGrid w:val="0"/>
                <w:sz w:val="24"/>
                <w:szCs w:val="24"/>
              </w:rPr>
            </w:pPr>
            <w:r w:rsidRPr="00BE0B75">
              <w:rPr>
                <w:snapToGrid w:val="0"/>
                <w:sz w:val="24"/>
                <w:szCs w:val="24"/>
              </w:rPr>
              <w:t>…</w:t>
            </w:r>
          </w:p>
        </w:tc>
        <w:tc>
          <w:tcPr>
            <w:tcW w:w="2520" w:type="dxa"/>
            <w:gridSpan w:val="2"/>
          </w:tcPr>
          <w:p w:rsidR="008B47CB" w:rsidRPr="00BE0B75" w:rsidRDefault="008B47CB" w:rsidP="007A1D50">
            <w:pPr>
              <w:pStyle w:val="af5"/>
              <w:widowControl w:val="0"/>
              <w:rPr>
                <w:szCs w:val="24"/>
              </w:rPr>
            </w:pPr>
          </w:p>
        </w:tc>
        <w:tc>
          <w:tcPr>
            <w:tcW w:w="2340" w:type="dxa"/>
            <w:gridSpan w:val="2"/>
          </w:tcPr>
          <w:p w:rsidR="008B47CB" w:rsidRPr="00BE0B75" w:rsidRDefault="008B47CB" w:rsidP="007A1D50">
            <w:pPr>
              <w:pStyle w:val="af5"/>
              <w:widowControl w:val="0"/>
              <w:rPr>
                <w:szCs w:val="24"/>
                <w:highlight w:val="yellow"/>
              </w:rPr>
            </w:pPr>
          </w:p>
        </w:tc>
        <w:tc>
          <w:tcPr>
            <w:tcW w:w="1980" w:type="dxa"/>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560" w:type="dxa"/>
            <w:gridSpan w:val="7"/>
          </w:tcPr>
          <w:p w:rsidR="008B47CB" w:rsidRPr="00BE0B75" w:rsidRDefault="008B47CB" w:rsidP="007A1D50">
            <w:pPr>
              <w:pStyle w:val="af5"/>
              <w:widowControl w:val="0"/>
              <w:rPr>
                <w:b/>
                <w:szCs w:val="24"/>
              </w:rPr>
            </w:pPr>
            <w:r w:rsidRPr="00BE0B75">
              <w:rPr>
                <w:b/>
                <w:szCs w:val="24"/>
              </w:rPr>
              <w:t xml:space="preserve">ИТОГО за ______ год </w:t>
            </w:r>
          </w:p>
        </w:tc>
        <w:tc>
          <w:tcPr>
            <w:tcW w:w="1260" w:type="dxa"/>
          </w:tcPr>
          <w:p w:rsidR="008B47CB" w:rsidRPr="00BE0B75" w:rsidRDefault="008B47CB" w:rsidP="007A1D50">
            <w:pPr>
              <w:pStyle w:val="af5"/>
              <w:widowControl w:val="0"/>
              <w:rPr>
                <w:b/>
                <w:szCs w:val="24"/>
                <w:highlight w:val="yellow"/>
              </w:rPr>
            </w:pPr>
          </w:p>
        </w:tc>
        <w:tc>
          <w:tcPr>
            <w:tcW w:w="1440" w:type="dxa"/>
          </w:tcPr>
          <w:p w:rsidR="008B47CB" w:rsidRPr="00BE0B75" w:rsidRDefault="008B47CB" w:rsidP="007A1D50">
            <w:pPr>
              <w:pStyle w:val="af5"/>
              <w:widowControl w:val="0"/>
              <w:jc w:val="center"/>
              <w:rPr>
                <w:b/>
                <w:szCs w:val="24"/>
                <w:highlight w:val="yellow"/>
              </w:rPr>
            </w:pPr>
          </w:p>
        </w:tc>
      </w:tr>
      <w:tr w:rsidR="008B47CB" w:rsidRPr="00BE0B75" w:rsidTr="007A1D50">
        <w:trPr>
          <w:cantSplit/>
        </w:trPr>
        <w:tc>
          <w:tcPr>
            <w:tcW w:w="709" w:type="dxa"/>
          </w:tcPr>
          <w:p w:rsidR="008B47CB" w:rsidRPr="00BE0B75" w:rsidRDefault="008B47CB" w:rsidP="007A1D50">
            <w:pPr>
              <w:pStyle w:val="af5"/>
              <w:widowControl w:val="0"/>
              <w:rPr>
                <w:szCs w:val="24"/>
              </w:rPr>
            </w:pPr>
            <w:r w:rsidRPr="00BE0B75">
              <w:rPr>
                <w:szCs w:val="24"/>
              </w:rPr>
              <w:t>1.</w:t>
            </w:r>
          </w:p>
        </w:tc>
        <w:tc>
          <w:tcPr>
            <w:tcW w:w="2518" w:type="dxa"/>
            <w:gridSpan w:val="2"/>
          </w:tcPr>
          <w:p w:rsidR="008B47CB" w:rsidRPr="00BE0B75" w:rsidRDefault="008B47CB" w:rsidP="007A1D50">
            <w:pPr>
              <w:pStyle w:val="af5"/>
              <w:widowControl w:val="0"/>
              <w:rPr>
                <w:b/>
                <w:szCs w:val="24"/>
              </w:rPr>
            </w:pPr>
          </w:p>
        </w:tc>
        <w:tc>
          <w:tcPr>
            <w:tcW w:w="2338" w:type="dxa"/>
            <w:gridSpan w:val="2"/>
          </w:tcPr>
          <w:p w:rsidR="008B47CB" w:rsidRPr="00BE0B75" w:rsidRDefault="008B47CB" w:rsidP="007A1D50">
            <w:pPr>
              <w:pStyle w:val="af5"/>
              <w:widowControl w:val="0"/>
              <w:rPr>
                <w:b/>
                <w:szCs w:val="24"/>
              </w:rPr>
            </w:pPr>
          </w:p>
        </w:tc>
        <w:tc>
          <w:tcPr>
            <w:tcW w:w="1995" w:type="dxa"/>
            <w:gridSpan w:val="2"/>
          </w:tcPr>
          <w:p w:rsidR="008B47CB" w:rsidRPr="00BE0B75" w:rsidRDefault="008B47CB" w:rsidP="007A1D50">
            <w:pPr>
              <w:pStyle w:val="af5"/>
              <w:widowControl w:val="0"/>
              <w:rPr>
                <w:b/>
                <w:szCs w:val="24"/>
                <w:highlight w:val="yellow"/>
              </w:rPr>
            </w:pPr>
          </w:p>
        </w:tc>
        <w:tc>
          <w:tcPr>
            <w:tcW w:w="1260" w:type="dxa"/>
          </w:tcPr>
          <w:p w:rsidR="008B47CB" w:rsidRPr="00BE0B75" w:rsidRDefault="008B47CB" w:rsidP="007A1D50">
            <w:pPr>
              <w:pStyle w:val="af5"/>
              <w:widowControl w:val="0"/>
              <w:rPr>
                <w:b/>
                <w:szCs w:val="24"/>
                <w:highlight w:val="yellow"/>
              </w:rPr>
            </w:pPr>
          </w:p>
        </w:tc>
        <w:tc>
          <w:tcPr>
            <w:tcW w:w="1440" w:type="dxa"/>
          </w:tcPr>
          <w:p w:rsidR="008B47CB" w:rsidRPr="00BE0B75" w:rsidRDefault="008B47CB" w:rsidP="007A1D50">
            <w:pPr>
              <w:pStyle w:val="af5"/>
              <w:widowControl w:val="0"/>
              <w:jc w:val="center"/>
              <w:rPr>
                <w:b/>
                <w:szCs w:val="24"/>
                <w:highlight w:val="yellow"/>
              </w:rPr>
            </w:pPr>
          </w:p>
        </w:tc>
      </w:tr>
      <w:tr w:rsidR="008B47CB" w:rsidRPr="00BE0B75" w:rsidTr="007A1D50">
        <w:trPr>
          <w:cantSplit/>
        </w:trPr>
        <w:tc>
          <w:tcPr>
            <w:tcW w:w="709" w:type="dxa"/>
          </w:tcPr>
          <w:p w:rsidR="008B47CB" w:rsidRPr="00BE0B75" w:rsidRDefault="008B47CB" w:rsidP="007A1D50">
            <w:pPr>
              <w:pStyle w:val="af5"/>
              <w:widowControl w:val="0"/>
              <w:rPr>
                <w:szCs w:val="24"/>
              </w:rPr>
            </w:pPr>
            <w:r w:rsidRPr="00BE0B75">
              <w:rPr>
                <w:szCs w:val="24"/>
              </w:rPr>
              <w:t>2.</w:t>
            </w:r>
          </w:p>
        </w:tc>
        <w:tc>
          <w:tcPr>
            <w:tcW w:w="2518" w:type="dxa"/>
            <w:gridSpan w:val="2"/>
          </w:tcPr>
          <w:p w:rsidR="008B47CB" w:rsidRPr="00BE0B75" w:rsidRDefault="008B47CB" w:rsidP="007A1D50">
            <w:pPr>
              <w:pStyle w:val="af5"/>
              <w:widowControl w:val="0"/>
              <w:rPr>
                <w:b/>
                <w:szCs w:val="24"/>
              </w:rPr>
            </w:pPr>
          </w:p>
        </w:tc>
        <w:tc>
          <w:tcPr>
            <w:tcW w:w="2338" w:type="dxa"/>
            <w:gridSpan w:val="2"/>
          </w:tcPr>
          <w:p w:rsidR="008B47CB" w:rsidRPr="00BE0B75" w:rsidRDefault="008B47CB" w:rsidP="007A1D50">
            <w:pPr>
              <w:pStyle w:val="af5"/>
              <w:widowControl w:val="0"/>
              <w:rPr>
                <w:b/>
                <w:szCs w:val="24"/>
              </w:rPr>
            </w:pPr>
          </w:p>
        </w:tc>
        <w:tc>
          <w:tcPr>
            <w:tcW w:w="1995" w:type="dxa"/>
            <w:gridSpan w:val="2"/>
          </w:tcPr>
          <w:p w:rsidR="008B47CB" w:rsidRPr="00BE0B75" w:rsidRDefault="008B47CB" w:rsidP="007A1D50">
            <w:pPr>
              <w:pStyle w:val="af5"/>
              <w:widowControl w:val="0"/>
              <w:rPr>
                <w:b/>
                <w:szCs w:val="24"/>
                <w:highlight w:val="yellow"/>
              </w:rPr>
            </w:pPr>
          </w:p>
        </w:tc>
        <w:tc>
          <w:tcPr>
            <w:tcW w:w="1260" w:type="dxa"/>
          </w:tcPr>
          <w:p w:rsidR="008B47CB" w:rsidRPr="00BE0B75" w:rsidRDefault="008B47CB" w:rsidP="007A1D50">
            <w:pPr>
              <w:pStyle w:val="af5"/>
              <w:widowControl w:val="0"/>
              <w:rPr>
                <w:b/>
                <w:szCs w:val="24"/>
                <w:highlight w:val="yellow"/>
              </w:rPr>
            </w:pPr>
          </w:p>
        </w:tc>
        <w:tc>
          <w:tcPr>
            <w:tcW w:w="1440" w:type="dxa"/>
          </w:tcPr>
          <w:p w:rsidR="008B47CB" w:rsidRPr="00BE0B75" w:rsidRDefault="008B47CB" w:rsidP="007A1D50">
            <w:pPr>
              <w:pStyle w:val="af5"/>
              <w:widowControl w:val="0"/>
              <w:jc w:val="center"/>
              <w:rPr>
                <w:b/>
                <w:szCs w:val="24"/>
                <w:highlight w:val="yellow"/>
              </w:rPr>
            </w:pPr>
          </w:p>
        </w:tc>
      </w:tr>
      <w:tr w:rsidR="008B47CB" w:rsidRPr="00BE0B75" w:rsidTr="007A1D50">
        <w:trPr>
          <w:cantSplit/>
        </w:trPr>
        <w:tc>
          <w:tcPr>
            <w:tcW w:w="709" w:type="dxa"/>
          </w:tcPr>
          <w:p w:rsidR="008B47CB" w:rsidRPr="00BE0B75" w:rsidRDefault="008B47CB" w:rsidP="007A1D50">
            <w:pPr>
              <w:widowControl w:val="0"/>
              <w:jc w:val="both"/>
              <w:rPr>
                <w:snapToGrid w:val="0"/>
                <w:sz w:val="24"/>
                <w:szCs w:val="24"/>
              </w:rPr>
            </w:pPr>
            <w:r w:rsidRPr="00BE0B75">
              <w:rPr>
                <w:snapToGrid w:val="0"/>
                <w:sz w:val="24"/>
                <w:szCs w:val="24"/>
              </w:rPr>
              <w:t>…</w:t>
            </w:r>
          </w:p>
        </w:tc>
        <w:tc>
          <w:tcPr>
            <w:tcW w:w="2518" w:type="dxa"/>
            <w:gridSpan w:val="2"/>
          </w:tcPr>
          <w:p w:rsidR="008B47CB" w:rsidRPr="00BE0B75" w:rsidRDefault="008B47CB" w:rsidP="007A1D50">
            <w:pPr>
              <w:pStyle w:val="af5"/>
              <w:widowControl w:val="0"/>
              <w:rPr>
                <w:szCs w:val="24"/>
              </w:rPr>
            </w:pPr>
          </w:p>
        </w:tc>
        <w:tc>
          <w:tcPr>
            <w:tcW w:w="2338" w:type="dxa"/>
            <w:gridSpan w:val="2"/>
          </w:tcPr>
          <w:p w:rsidR="008B47CB" w:rsidRPr="00BE0B75" w:rsidRDefault="008B47CB" w:rsidP="007A1D50">
            <w:pPr>
              <w:pStyle w:val="af5"/>
              <w:widowControl w:val="0"/>
              <w:rPr>
                <w:szCs w:val="24"/>
              </w:rPr>
            </w:pPr>
          </w:p>
        </w:tc>
        <w:tc>
          <w:tcPr>
            <w:tcW w:w="1995" w:type="dxa"/>
            <w:gridSpan w:val="2"/>
          </w:tcPr>
          <w:p w:rsidR="008B47CB" w:rsidRPr="00BE0B75" w:rsidRDefault="008B47CB" w:rsidP="007A1D50">
            <w:pPr>
              <w:pStyle w:val="af5"/>
              <w:widowControl w:val="0"/>
              <w:rPr>
                <w:szCs w:val="24"/>
                <w:highlight w:val="yellow"/>
              </w:rPr>
            </w:pPr>
          </w:p>
        </w:tc>
        <w:tc>
          <w:tcPr>
            <w:tcW w:w="1260" w:type="dxa"/>
          </w:tcPr>
          <w:p w:rsidR="008B47CB" w:rsidRPr="00BE0B75" w:rsidRDefault="008B47CB" w:rsidP="007A1D50">
            <w:pPr>
              <w:pStyle w:val="af5"/>
              <w:widowControl w:val="0"/>
              <w:rPr>
                <w:szCs w:val="24"/>
                <w:highlight w:val="yellow"/>
              </w:rPr>
            </w:pPr>
          </w:p>
        </w:tc>
        <w:tc>
          <w:tcPr>
            <w:tcW w:w="1440" w:type="dxa"/>
          </w:tcPr>
          <w:p w:rsidR="008B47CB" w:rsidRPr="00BE0B75" w:rsidRDefault="008B47CB" w:rsidP="007A1D50">
            <w:pPr>
              <w:pStyle w:val="af5"/>
              <w:widowControl w:val="0"/>
              <w:jc w:val="center"/>
              <w:rPr>
                <w:szCs w:val="24"/>
                <w:highlight w:val="yellow"/>
              </w:rPr>
            </w:pPr>
          </w:p>
        </w:tc>
      </w:tr>
      <w:tr w:rsidR="008B47CB" w:rsidRPr="00BE0B75" w:rsidTr="007A1D50">
        <w:trPr>
          <w:cantSplit/>
        </w:trPr>
        <w:tc>
          <w:tcPr>
            <w:tcW w:w="7560" w:type="dxa"/>
            <w:gridSpan w:val="7"/>
          </w:tcPr>
          <w:p w:rsidR="008B47CB" w:rsidRPr="00BE0B75" w:rsidRDefault="008B47CB" w:rsidP="007A1D50">
            <w:pPr>
              <w:pStyle w:val="af5"/>
              <w:widowControl w:val="0"/>
              <w:rPr>
                <w:b/>
                <w:szCs w:val="24"/>
              </w:rPr>
            </w:pPr>
            <w:r w:rsidRPr="00BE0B75">
              <w:rPr>
                <w:b/>
                <w:szCs w:val="24"/>
              </w:rPr>
              <w:t xml:space="preserve">ИТОГО за ______ год </w:t>
            </w:r>
          </w:p>
        </w:tc>
        <w:tc>
          <w:tcPr>
            <w:tcW w:w="1260" w:type="dxa"/>
          </w:tcPr>
          <w:p w:rsidR="008B47CB" w:rsidRPr="00BE0B75" w:rsidRDefault="008B47CB" w:rsidP="007A1D50">
            <w:pPr>
              <w:pStyle w:val="af5"/>
              <w:widowControl w:val="0"/>
              <w:rPr>
                <w:b/>
                <w:szCs w:val="24"/>
                <w:highlight w:val="yellow"/>
              </w:rPr>
            </w:pPr>
          </w:p>
        </w:tc>
        <w:tc>
          <w:tcPr>
            <w:tcW w:w="1440" w:type="dxa"/>
          </w:tcPr>
          <w:p w:rsidR="008B47CB" w:rsidRPr="00BE0B75" w:rsidRDefault="008B47CB" w:rsidP="007A1D50">
            <w:pPr>
              <w:pStyle w:val="af5"/>
              <w:widowControl w:val="0"/>
              <w:jc w:val="center"/>
              <w:rPr>
                <w:b/>
                <w:szCs w:val="24"/>
                <w:highlight w:val="yellow"/>
              </w:rPr>
            </w:pPr>
          </w:p>
        </w:tc>
      </w:tr>
    </w:tbl>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F00E39" w:rsidTr="001F2C7F">
        <w:tc>
          <w:tcPr>
            <w:tcW w:w="904" w:type="dxa"/>
          </w:tcPr>
          <w:p w:rsidR="0079440A" w:rsidRDefault="0079440A" w:rsidP="007A1D50">
            <w:pPr>
              <w:pStyle w:val="a0"/>
              <w:widowControl w:val="0"/>
              <w:numPr>
                <w:ilvl w:val="0"/>
                <w:numId w:val="0"/>
              </w:numPr>
              <w:spacing w:line="240" w:lineRule="auto"/>
              <w:rPr>
                <w:color w:val="FF0000"/>
                <w:sz w:val="24"/>
                <w:szCs w:val="24"/>
                <w:highlight w:val="yellow"/>
              </w:rPr>
            </w:pPr>
          </w:p>
          <w:p w:rsidR="001F2C7F" w:rsidRPr="00F00E39" w:rsidRDefault="001F2C7F" w:rsidP="007A1D50">
            <w:pPr>
              <w:pStyle w:val="a0"/>
              <w:widowControl w:val="0"/>
              <w:numPr>
                <w:ilvl w:val="0"/>
                <w:numId w:val="0"/>
              </w:numPr>
              <w:spacing w:line="240" w:lineRule="auto"/>
              <w:rPr>
                <w:color w:val="FF0000"/>
                <w:sz w:val="24"/>
                <w:szCs w:val="24"/>
                <w:highlight w:val="yellow"/>
              </w:rPr>
            </w:pPr>
          </w:p>
        </w:tc>
        <w:tc>
          <w:tcPr>
            <w:tcW w:w="3144" w:type="dxa"/>
            <w:gridSpan w:val="4"/>
            <w:tcBorders>
              <w:bottom w:val="single" w:sz="4" w:space="0" w:color="auto"/>
            </w:tcBorders>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144"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1857" w:type="dxa"/>
            <w:tcBorders>
              <w:bottom w:val="single" w:sz="4" w:space="0" w:color="auto"/>
            </w:tcBorders>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143"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2975" w:type="dxa"/>
            <w:gridSpan w:val="4"/>
            <w:tcBorders>
              <w:bottom w:val="single" w:sz="4" w:space="0" w:color="auto"/>
            </w:tcBorders>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970"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r>
      <w:tr w:rsidR="0079440A" w:rsidRPr="00F00E39" w:rsidTr="001F2C7F">
        <w:tc>
          <w:tcPr>
            <w:tcW w:w="904"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3144" w:type="dxa"/>
            <w:gridSpan w:val="4"/>
          </w:tcPr>
          <w:p w:rsidR="0079440A" w:rsidRPr="00BE0B75" w:rsidRDefault="0079440A" w:rsidP="007A1D50">
            <w:pPr>
              <w:pStyle w:val="a0"/>
              <w:widowControl w:val="0"/>
              <w:numPr>
                <w:ilvl w:val="0"/>
                <w:numId w:val="0"/>
              </w:numPr>
              <w:spacing w:line="240" w:lineRule="auto"/>
              <w:jc w:val="center"/>
              <w:rPr>
                <w:sz w:val="24"/>
                <w:szCs w:val="24"/>
                <w:vertAlign w:val="superscript"/>
              </w:rPr>
            </w:pPr>
            <w:r w:rsidRPr="00BE0B75">
              <w:rPr>
                <w:sz w:val="24"/>
                <w:szCs w:val="24"/>
                <w:vertAlign w:val="superscript"/>
              </w:rPr>
              <w:t>Должность</w:t>
            </w:r>
          </w:p>
        </w:tc>
        <w:tc>
          <w:tcPr>
            <w:tcW w:w="144" w:type="dxa"/>
          </w:tcPr>
          <w:p w:rsidR="0079440A" w:rsidRPr="00BE0B75" w:rsidRDefault="0079440A" w:rsidP="007A1D50">
            <w:pPr>
              <w:pStyle w:val="a0"/>
              <w:widowControl w:val="0"/>
              <w:numPr>
                <w:ilvl w:val="0"/>
                <w:numId w:val="0"/>
              </w:numPr>
              <w:spacing w:line="240" w:lineRule="auto"/>
              <w:rPr>
                <w:sz w:val="24"/>
                <w:szCs w:val="24"/>
              </w:rPr>
            </w:pPr>
          </w:p>
        </w:tc>
        <w:tc>
          <w:tcPr>
            <w:tcW w:w="1857" w:type="dxa"/>
          </w:tcPr>
          <w:p w:rsidR="0079440A" w:rsidRPr="00BE0B75" w:rsidRDefault="0079440A" w:rsidP="007A1D50">
            <w:pPr>
              <w:pStyle w:val="a0"/>
              <w:widowControl w:val="0"/>
              <w:numPr>
                <w:ilvl w:val="0"/>
                <w:numId w:val="0"/>
              </w:numPr>
              <w:spacing w:line="240" w:lineRule="auto"/>
              <w:jc w:val="center"/>
              <w:rPr>
                <w:sz w:val="24"/>
                <w:szCs w:val="24"/>
                <w:vertAlign w:val="superscript"/>
              </w:rPr>
            </w:pPr>
            <w:r w:rsidRPr="00BE0B75">
              <w:rPr>
                <w:sz w:val="24"/>
                <w:szCs w:val="24"/>
                <w:vertAlign w:val="superscript"/>
              </w:rPr>
              <w:t>подпись</w:t>
            </w:r>
          </w:p>
        </w:tc>
        <w:tc>
          <w:tcPr>
            <w:tcW w:w="143" w:type="dxa"/>
          </w:tcPr>
          <w:p w:rsidR="0079440A" w:rsidRPr="00BE0B75"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BE0B75" w:rsidRDefault="0079440A" w:rsidP="007A1D50">
            <w:pPr>
              <w:pStyle w:val="a0"/>
              <w:widowControl w:val="0"/>
              <w:numPr>
                <w:ilvl w:val="0"/>
                <w:numId w:val="0"/>
              </w:numPr>
              <w:spacing w:line="240" w:lineRule="auto"/>
              <w:jc w:val="center"/>
              <w:rPr>
                <w:sz w:val="24"/>
                <w:szCs w:val="24"/>
                <w:vertAlign w:val="superscript"/>
              </w:rPr>
            </w:pPr>
            <w:r w:rsidRPr="00BE0B75">
              <w:rPr>
                <w:sz w:val="24"/>
                <w:szCs w:val="24"/>
                <w:vertAlign w:val="superscript"/>
              </w:rPr>
              <w:t>Ф.И.О.</w:t>
            </w:r>
          </w:p>
        </w:tc>
        <w:tc>
          <w:tcPr>
            <w:tcW w:w="970"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r>
      <w:tr w:rsidR="0079440A" w:rsidRPr="00F00E39" w:rsidTr="001F2C7F">
        <w:tc>
          <w:tcPr>
            <w:tcW w:w="1336" w:type="dxa"/>
            <w:gridSpan w:val="2"/>
          </w:tcPr>
          <w:p w:rsidR="0079440A" w:rsidRPr="00BE0B75" w:rsidRDefault="0079440A" w:rsidP="007A1D50">
            <w:pPr>
              <w:pStyle w:val="a0"/>
              <w:widowControl w:val="0"/>
              <w:numPr>
                <w:ilvl w:val="0"/>
                <w:numId w:val="0"/>
              </w:numPr>
              <w:spacing w:line="240" w:lineRule="auto"/>
              <w:rPr>
                <w:sz w:val="24"/>
                <w:szCs w:val="24"/>
              </w:rPr>
            </w:pPr>
          </w:p>
        </w:tc>
        <w:tc>
          <w:tcPr>
            <w:tcW w:w="1336" w:type="dxa"/>
          </w:tcPr>
          <w:p w:rsidR="0079440A" w:rsidRPr="00BE0B75" w:rsidRDefault="0079440A" w:rsidP="007A1D50">
            <w:pPr>
              <w:pStyle w:val="a0"/>
              <w:widowControl w:val="0"/>
              <w:numPr>
                <w:ilvl w:val="0"/>
                <w:numId w:val="0"/>
              </w:numPr>
              <w:spacing w:line="240" w:lineRule="auto"/>
              <w:rPr>
                <w:sz w:val="24"/>
                <w:szCs w:val="24"/>
              </w:rPr>
            </w:pPr>
          </w:p>
        </w:tc>
        <w:tc>
          <w:tcPr>
            <w:tcW w:w="947" w:type="dxa"/>
          </w:tcPr>
          <w:p w:rsidR="0079440A" w:rsidRPr="00BE0B75" w:rsidRDefault="0079440A" w:rsidP="007A1D50">
            <w:pPr>
              <w:pStyle w:val="a0"/>
              <w:widowControl w:val="0"/>
              <w:numPr>
                <w:ilvl w:val="0"/>
                <w:numId w:val="0"/>
              </w:numPr>
              <w:spacing w:line="240" w:lineRule="auto"/>
              <w:rPr>
                <w:sz w:val="24"/>
                <w:szCs w:val="24"/>
              </w:rPr>
            </w:pPr>
          </w:p>
        </w:tc>
        <w:tc>
          <w:tcPr>
            <w:tcW w:w="573" w:type="dxa"/>
            <w:gridSpan w:val="2"/>
          </w:tcPr>
          <w:p w:rsidR="0079440A" w:rsidRPr="00BE0B75" w:rsidRDefault="0079440A" w:rsidP="007A1D50">
            <w:pPr>
              <w:pStyle w:val="a0"/>
              <w:widowControl w:val="0"/>
              <w:numPr>
                <w:ilvl w:val="0"/>
                <w:numId w:val="0"/>
              </w:numPr>
              <w:spacing w:line="240" w:lineRule="auto"/>
              <w:rPr>
                <w:sz w:val="24"/>
                <w:szCs w:val="24"/>
              </w:rPr>
            </w:pPr>
          </w:p>
        </w:tc>
        <w:tc>
          <w:tcPr>
            <w:tcW w:w="1857" w:type="dxa"/>
          </w:tcPr>
          <w:p w:rsidR="0079440A" w:rsidRPr="00BE0B75"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Pr="00BE0B75" w:rsidRDefault="0079440A" w:rsidP="007A1D50">
            <w:pPr>
              <w:pStyle w:val="a0"/>
              <w:widowControl w:val="0"/>
              <w:numPr>
                <w:ilvl w:val="0"/>
                <w:numId w:val="0"/>
              </w:numPr>
              <w:spacing w:line="240" w:lineRule="auto"/>
              <w:rPr>
                <w:sz w:val="24"/>
                <w:szCs w:val="24"/>
              </w:rPr>
            </w:pPr>
          </w:p>
        </w:tc>
        <w:tc>
          <w:tcPr>
            <w:tcW w:w="875" w:type="dxa"/>
          </w:tcPr>
          <w:p w:rsidR="0079440A" w:rsidRPr="00BE0B75" w:rsidRDefault="0079440A" w:rsidP="007A1D50">
            <w:pPr>
              <w:pStyle w:val="a0"/>
              <w:widowControl w:val="0"/>
              <w:numPr>
                <w:ilvl w:val="0"/>
                <w:numId w:val="0"/>
              </w:numPr>
              <w:spacing w:line="240" w:lineRule="auto"/>
              <w:rPr>
                <w:sz w:val="24"/>
                <w:szCs w:val="24"/>
              </w:rPr>
            </w:pPr>
          </w:p>
        </w:tc>
        <w:tc>
          <w:tcPr>
            <w:tcW w:w="968"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909"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c>
          <w:tcPr>
            <w:tcW w:w="970" w:type="dxa"/>
          </w:tcPr>
          <w:p w:rsidR="0079440A" w:rsidRPr="00F00E39" w:rsidRDefault="0079440A" w:rsidP="007A1D50">
            <w:pPr>
              <w:pStyle w:val="a0"/>
              <w:widowControl w:val="0"/>
              <w:numPr>
                <w:ilvl w:val="0"/>
                <w:numId w:val="0"/>
              </w:numPr>
              <w:spacing w:line="240" w:lineRule="auto"/>
              <w:rPr>
                <w:color w:val="FF0000"/>
                <w:sz w:val="24"/>
                <w:szCs w:val="24"/>
                <w:highlight w:val="yellow"/>
              </w:rPr>
            </w:pPr>
          </w:p>
        </w:tc>
      </w:tr>
      <w:tr w:rsidR="0079440A" w:rsidRPr="003B326C" w:rsidTr="001F2C7F">
        <w:tc>
          <w:tcPr>
            <w:tcW w:w="1336" w:type="dxa"/>
            <w:gridSpan w:val="2"/>
          </w:tcPr>
          <w:p w:rsidR="0079440A" w:rsidRPr="00BE0B75" w:rsidRDefault="0079440A" w:rsidP="007A1D50">
            <w:pPr>
              <w:pStyle w:val="a0"/>
              <w:widowControl w:val="0"/>
              <w:numPr>
                <w:ilvl w:val="0"/>
                <w:numId w:val="0"/>
              </w:numPr>
              <w:spacing w:line="240" w:lineRule="auto"/>
              <w:rPr>
                <w:sz w:val="24"/>
                <w:szCs w:val="24"/>
              </w:rPr>
            </w:pPr>
          </w:p>
        </w:tc>
        <w:tc>
          <w:tcPr>
            <w:tcW w:w="1336" w:type="dxa"/>
          </w:tcPr>
          <w:p w:rsidR="0079440A" w:rsidRPr="00BE0B75" w:rsidRDefault="0079440A" w:rsidP="007A1D50">
            <w:pPr>
              <w:pStyle w:val="a0"/>
              <w:widowControl w:val="0"/>
              <w:numPr>
                <w:ilvl w:val="0"/>
                <w:numId w:val="0"/>
              </w:numPr>
              <w:spacing w:line="240" w:lineRule="auto"/>
              <w:rPr>
                <w:sz w:val="24"/>
                <w:szCs w:val="24"/>
              </w:rPr>
            </w:pPr>
          </w:p>
        </w:tc>
        <w:tc>
          <w:tcPr>
            <w:tcW w:w="947" w:type="dxa"/>
          </w:tcPr>
          <w:p w:rsidR="0079440A" w:rsidRPr="00BE0B75" w:rsidRDefault="0079440A" w:rsidP="007A1D50">
            <w:pPr>
              <w:pStyle w:val="a0"/>
              <w:widowControl w:val="0"/>
              <w:numPr>
                <w:ilvl w:val="0"/>
                <w:numId w:val="0"/>
              </w:numPr>
              <w:spacing w:line="240" w:lineRule="auto"/>
              <w:rPr>
                <w:sz w:val="24"/>
                <w:szCs w:val="24"/>
              </w:rPr>
            </w:pPr>
          </w:p>
        </w:tc>
        <w:tc>
          <w:tcPr>
            <w:tcW w:w="573" w:type="dxa"/>
            <w:gridSpan w:val="2"/>
          </w:tcPr>
          <w:p w:rsidR="0079440A" w:rsidRPr="00BE0B75" w:rsidRDefault="0079440A" w:rsidP="007A1D50">
            <w:pPr>
              <w:pStyle w:val="a0"/>
              <w:widowControl w:val="0"/>
              <w:numPr>
                <w:ilvl w:val="0"/>
                <w:numId w:val="0"/>
              </w:numPr>
              <w:spacing w:line="240" w:lineRule="auto"/>
              <w:rPr>
                <w:sz w:val="24"/>
                <w:szCs w:val="24"/>
              </w:rPr>
            </w:pPr>
          </w:p>
        </w:tc>
        <w:tc>
          <w:tcPr>
            <w:tcW w:w="1857" w:type="dxa"/>
          </w:tcPr>
          <w:p w:rsidR="0079440A" w:rsidRPr="00BE0B75" w:rsidRDefault="0079440A" w:rsidP="007A1D50">
            <w:pPr>
              <w:pStyle w:val="a0"/>
              <w:widowControl w:val="0"/>
              <w:numPr>
                <w:ilvl w:val="0"/>
                <w:numId w:val="0"/>
              </w:numPr>
              <w:spacing w:line="240" w:lineRule="auto"/>
              <w:jc w:val="center"/>
              <w:rPr>
                <w:sz w:val="24"/>
                <w:szCs w:val="24"/>
                <w:vertAlign w:val="superscript"/>
              </w:rPr>
            </w:pPr>
            <w:r w:rsidRPr="00BE0B75">
              <w:rPr>
                <w:sz w:val="24"/>
                <w:szCs w:val="24"/>
                <w:vertAlign w:val="superscript"/>
              </w:rPr>
              <w:t>М.П.</w:t>
            </w:r>
          </w:p>
        </w:tc>
        <w:tc>
          <w:tcPr>
            <w:tcW w:w="366" w:type="dxa"/>
            <w:gridSpan w:val="2"/>
          </w:tcPr>
          <w:p w:rsidR="0079440A" w:rsidRPr="00BE0B75" w:rsidRDefault="0079440A" w:rsidP="007A1D50">
            <w:pPr>
              <w:pStyle w:val="a0"/>
              <w:widowControl w:val="0"/>
              <w:numPr>
                <w:ilvl w:val="0"/>
                <w:numId w:val="0"/>
              </w:numPr>
              <w:spacing w:line="240" w:lineRule="auto"/>
              <w:rPr>
                <w:sz w:val="24"/>
                <w:szCs w:val="24"/>
              </w:rPr>
            </w:pPr>
          </w:p>
        </w:tc>
        <w:tc>
          <w:tcPr>
            <w:tcW w:w="875" w:type="dxa"/>
          </w:tcPr>
          <w:p w:rsidR="0079440A" w:rsidRPr="00BE0B75" w:rsidRDefault="0079440A" w:rsidP="007A1D50">
            <w:pPr>
              <w:pStyle w:val="a0"/>
              <w:widowControl w:val="0"/>
              <w:numPr>
                <w:ilvl w:val="0"/>
                <w:numId w:val="0"/>
              </w:numPr>
              <w:spacing w:line="240" w:lineRule="auto"/>
              <w:rPr>
                <w:sz w:val="24"/>
                <w:szCs w:val="24"/>
              </w:rPr>
            </w:pPr>
          </w:p>
        </w:tc>
        <w:tc>
          <w:tcPr>
            <w:tcW w:w="968" w:type="dxa"/>
          </w:tcPr>
          <w:p w:rsidR="0079440A" w:rsidRPr="003B326C" w:rsidRDefault="0079440A" w:rsidP="007A1D50">
            <w:pPr>
              <w:pStyle w:val="a0"/>
              <w:widowControl w:val="0"/>
              <w:numPr>
                <w:ilvl w:val="0"/>
                <w:numId w:val="0"/>
              </w:numPr>
              <w:spacing w:line="240" w:lineRule="auto"/>
              <w:rPr>
                <w:color w:val="FF0000"/>
                <w:sz w:val="24"/>
                <w:szCs w:val="24"/>
              </w:rPr>
            </w:pPr>
          </w:p>
        </w:tc>
        <w:tc>
          <w:tcPr>
            <w:tcW w:w="909" w:type="dxa"/>
          </w:tcPr>
          <w:p w:rsidR="0079440A" w:rsidRPr="003B326C" w:rsidRDefault="0079440A" w:rsidP="007A1D50">
            <w:pPr>
              <w:pStyle w:val="a0"/>
              <w:widowControl w:val="0"/>
              <w:numPr>
                <w:ilvl w:val="0"/>
                <w:numId w:val="0"/>
              </w:numPr>
              <w:spacing w:line="240" w:lineRule="auto"/>
              <w:rPr>
                <w:color w:val="FF0000"/>
                <w:sz w:val="24"/>
                <w:szCs w:val="24"/>
              </w:rPr>
            </w:pPr>
          </w:p>
        </w:tc>
        <w:tc>
          <w:tcPr>
            <w:tcW w:w="970" w:type="dxa"/>
          </w:tcPr>
          <w:p w:rsidR="0079440A" w:rsidRPr="003B326C" w:rsidRDefault="0079440A" w:rsidP="007A1D50">
            <w:pPr>
              <w:pStyle w:val="a0"/>
              <w:widowControl w:val="0"/>
              <w:numPr>
                <w:ilvl w:val="0"/>
                <w:numId w:val="0"/>
              </w:numPr>
              <w:spacing w:line="240" w:lineRule="auto"/>
              <w:rPr>
                <w:color w:val="FF0000"/>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8822BC">
      <w:pPr>
        <w:pStyle w:val="3"/>
      </w:pPr>
      <w:bookmarkStart w:id="91" w:name="_Toc444166882"/>
      <w:r>
        <w:lastRenderedPageBreak/>
        <w:t>Справка о наличии оборудования, необходимого для выполнения работ (оказания услуг)</w:t>
      </w:r>
      <w:bookmarkEnd w:id="91"/>
    </w:p>
    <w:p w:rsidR="0079440A" w:rsidRPr="001B0AD8" w:rsidRDefault="0079440A" w:rsidP="0079440A">
      <w:pPr>
        <w:widowControl w:val="0"/>
        <w:rPr>
          <w:sz w:val="24"/>
          <w:szCs w:val="24"/>
        </w:rPr>
      </w:pPr>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Pr>
          <w:snapToGrid w:val="0"/>
          <w:sz w:val="24"/>
          <w:szCs w:val="24"/>
        </w:rPr>
        <w:t>5</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 w:rsidR="0079440A" w:rsidRDefault="0079440A" w:rsidP="0079440A"/>
    <w:p w:rsidR="0079440A" w:rsidRDefault="0079440A" w:rsidP="0079440A"/>
    <w:p w:rsidR="00342C1E" w:rsidRDefault="0079440A" w:rsidP="0079440A">
      <w:pPr>
        <w:widowControl w:val="0"/>
        <w:jc w:val="center"/>
        <w:rPr>
          <w:b/>
          <w:snapToGrid w:val="0"/>
          <w:sz w:val="24"/>
          <w:szCs w:val="24"/>
        </w:rPr>
      </w:pPr>
      <w:r w:rsidRPr="001B0AD8">
        <w:rPr>
          <w:b/>
          <w:snapToGrid w:val="0"/>
          <w:sz w:val="24"/>
          <w:szCs w:val="24"/>
        </w:rPr>
        <w:t xml:space="preserve">Справка о наличии оборудования, </w:t>
      </w:r>
    </w:p>
    <w:p w:rsidR="0079440A" w:rsidRPr="001B0AD8" w:rsidRDefault="0079440A" w:rsidP="0079440A">
      <w:pPr>
        <w:widowControl w:val="0"/>
        <w:jc w:val="center"/>
        <w:rPr>
          <w:b/>
          <w:snapToGrid w:val="0"/>
          <w:sz w:val="24"/>
          <w:szCs w:val="24"/>
        </w:rPr>
      </w:pPr>
      <w:r w:rsidRPr="001B0AD8">
        <w:rPr>
          <w:b/>
          <w:snapToGrid w:val="0"/>
          <w:sz w:val="24"/>
          <w:szCs w:val="24"/>
        </w:rPr>
        <w:t>необходимого для выполнения работ</w:t>
      </w:r>
      <w:r>
        <w:rPr>
          <w:b/>
          <w:snapToGrid w:val="0"/>
          <w:sz w:val="24"/>
          <w:szCs w:val="24"/>
        </w:rPr>
        <w:t xml:space="preserve"> (оказания услуг)</w:t>
      </w:r>
    </w:p>
    <w:p w:rsidR="0079440A" w:rsidRPr="001B0AD8" w:rsidRDefault="0079440A" w:rsidP="0079440A">
      <w:pPr>
        <w:widowControl w:val="0"/>
        <w:rPr>
          <w:sz w:val="24"/>
          <w:szCs w:val="24"/>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60"/>
        <w:gridCol w:w="1260"/>
        <w:gridCol w:w="1080"/>
        <w:gridCol w:w="900"/>
        <w:gridCol w:w="1620"/>
        <w:gridCol w:w="1980"/>
        <w:gridCol w:w="1620"/>
      </w:tblGrid>
      <w:tr w:rsidR="0079440A" w:rsidRPr="001B0AD8" w:rsidTr="007A1D50">
        <w:tc>
          <w:tcPr>
            <w:tcW w:w="1260" w:type="dxa"/>
            <w:tcBorders>
              <w:top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Наименование</w:t>
            </w:r>
          </w:p>
        </w:tc>
        <w:tc>
          <w:tcPr>
            <w:tcW w:w="126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Изготовитель, марка</w:t>
            </w:r>
          </w:p>
        </w:tc>
        <w:tc>
          <w:tcPr>
            <w:tcW w:w="108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Количество, шт.</w:t>
            </w:r>
          </w:p>
        </w:tc>
        <w:tc>
          <w:tcPr>
            <w:tcW w:w="900" w:type="dxa"/>
            <w:tcBorders>
              <w:top w:val="single" w:sz="12" w:space="0" w:color="000000"/>
              <w:left w:val="single" w:sz="12" w:space="0" w:color="000000"/>
              <w:bottom w:val="single" w:sz="12" w:space="0" w:color="000000"/>
              <w:right w:val="single" w:sz="12" w:space="0" w:color="000000"/>
            </w:tcBorders>
          </w:tcPr>
          <w:p w:rsidR="0079440A" w:rsidRPr="00D35CC5" w:rsidRDefault="0079440A" w:rsidP="007A1D50">
            <w:pPr>
              <w:pStyle w:val="aa"/>
              <w:widowControl w:val="0"/>
              <w:jc w:val="center"/>
              <w:rPr>
                <w:sz w:val="24"/>
                <w:szCs w:val="24"/>
              </w:rPr>
            </w:pPr>
            <w:r w:rsidRPr="00D35CC5">
              <w:rPr>
                <w:sz w:val="24"/>
                <w:szCs w:val="24"/>
              </w:rPr>
              <w:t>Год выпуска</w:t>
            </w:r>
          </w:p>
        </w:tc>
        <w:tc>
          <w:tcPr>
            <w:tcW w:w="162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Мощность (производительность)</w:t>
            </w:r>
          </w:p>
        </w:tc>
        <w:tc>
          <w:tcPr>
            <w:tcW w:w="198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Нынешнее состояние (местонахождение и текущие обязательства)</w:t>
            </w:r>
          </w:p>
        </w:tc>
        <w:tc>
          <w:tcPr>
            <w:tcW w:w="1620" w:type="dxa"/>
            <w:tcBorders>
              <w:top w:val="single" w:sz="12" w:space="0" w:color="000000"/>
              <w:left w:val="single" w:sz="12" w:space="0" w:color="000000"/>
              <w:bottom w:val="single" w:sz="12" w:space="0" w:color="000000"/>
            </w:tcBorders>
          </w:tcPr>
          <w:p w:rsidR="0079440A" w:rsidRPr="00D35CC5" w:rsidRDefault="0079440A" w:rsidP="007A1D50">
            <w:pPr>
              <w:pStyle w:val="aa"/>
              <w:widowControl w:val="0"/>
              <w:jc w:val="center"/>
              <w:rPr>
                <w:sz w:val="24"/>
                <w:szCs w:val="24"/>
              </w:rPr>
            </w:pPr>
            <w:r w:rsidRPr="00D35CC5">
              <w:rPr>
                <w:sz w:val="24"/>
                <w:szCs w:val="24"/>
              </w:rPr>
              <w:t>Источник (</w:t>
            </w:r>
            <w:proofErr w:type="gramStart"/>
            <w:r w:rsidRPr="00D35CC5">
              <w:rPr>
                <w:sz w:val="24"/>
                <w:szCs w:val="24"/>
              </w:rPr>
              <w:t>собственное</w:t>
            </w:r>
            <w:proofErr w:type="gramEnd"/>
            <w:r w:rsidRPr="00D35CC5">
              <w:rPr>
                <w:sz w:val="24"/>
                <w:szCs w:val="24"/>
              </w:rPr>
              <w:t>, взято напрокат и т.д.)</w:t>
            </w:r>
          </w:p>
        </w:tc>
      </w:tr>
      <w:tr w:rsidR="0079440A" w:rsidRPr="001B0AD8" w:rsidTr="007A1D50">
        <w:tc>
          <w:tcPr>
            <w:tcW w:w="1260" w:type="dxa"/>
            <w:tcBorders>
              <w:top w:val="nil"/>
              <w:right w:val="single" w:sz="12" w:space="0" w:color="000000"/>
            </w:tcBorders>
          </w:tcPr>
          <w:p w:rsidR="0079440A" w:rsidRPr="00D35CC5" w:rsidRDefault="0079440A" w:rsidP="007A1D50">
            <w:pPr>
              <w:pStyle w:val="aa"/>
              <w:widowControl w:val="0"/>
              <w:rPr>
                <w:sz w:val="24"/>
                <w:szCs w:val="24"/>
              </w:rPr>
            </w:pPr>
          </w:p>
        </w:tc>
        <w:tc>
          <w:tcPr>
            <w:tcW w:w="126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top w:val="nil"/>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top w:val="nil"/>
              <w:left w:val="single" w:sz="12" w:space="0" w:color="000000"/>
            </w:tcBorders>
          </w:tcPr>
          <w:p w:rsidR="0079440A" w:rsidRPr="00D35CC5" w:rsidRDefault="0079440A" w:rsidP="007A1D50">
            <w:pPr>
              <w:pStyle w:val="aa"/>
              <w:widowControl w:val="0"/>
              <w:rPr>
                <w:sz w:val="24"/>
                <w:szCs w:val="24"/>
              </w:rPr>
            </w:pPr>
          </w:p>
        </w:tc>
        <w:tc>
          <w:tcPr>
            <w:tcW w:w="1980" w:type="dxa"/>
            <w:tcBorders>
              <w:top w:val="nil"/>
              <w:left w:val="single" w:sz="12" w:space="0" w:color="000000"/>
            </w:tcBorders>
          </w:tcPr>
          <w:p w:rsidR="0079440A" w:rsidRPr="00D35CC5" w:rsidRDefault="0079440A" w:rsidP="007A1D50">
            <w:pPr>
              <w:pStyle w:val="aa"/>
              <w:widowControl w:val="0"/>
              <w:rPr>
                <w:sz w:val="24"/>
                <w:szCs w:val="24"/>
              </w:rPr>
            </w:pPr>
          </w:p>
        </w:tc>
        <w:tc>
          <w:tcPr>
            <w:tcW w:w="1620" w:type="dxa"/>
            <w:tcBorders>
              <w:top w:val="nil"/>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tcBorders>
          </w:tcPr>
          <w:p w:rsidR="0079440A" w:rsidRPr="00D35CC5" w:rsidRDefault="0079440A" w:rsidP="007A1D50">
            <w:pPr>
              <w:pStyle w:val="aa"/>
              <w:widowControl w:val="0"/>
              <w:rPr>
                <w:sz w:val="24"/>
                <w:szCs w:val="24"/>
              </w:rPr>
            </w:pPr>
          </w:p>
        </w:tc>
      </w:tr>
      <w:tr w:rsidR="0079440A" w:rsidRPr="001B0AD8" w:rsidTr="007A1D50">
        <w:tc>
          <w:tcPr>
            <w:tcW w:w="1260" w:type="dxa"/>
            <w:tcBorders>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26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08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900" w:type="dxa"/>
            <w:tcBorders>
              <w:left w:val="single" w:sz="12" w:space="0" w:color="000000"/>
              <w:bottom w:val="single" w:sz="12" w:space="0" w:color="000000"/>
              <w:right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c>
          <w:tcPr>
            <w:tcW w:w="198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c>
          <w:tcPr>
            <w:tcW w:w="1620" w:type="dxa"/>
            <w:tcBorders>
              <w:left w:val="single" w:sz="12" w:space="0" w:color="000000"/>
              <w:bottom w:val="single" w:sz="12" w:space="0" w:color="000000"/>
            </w:tcBorders>
          </w:tcPr>
          <w:p w:rsidR="0079440A" w:rsidRPr="00D35CC5" w:rsidRDefault="0079440A" w:rsidP="007A1D50">
            <w:pPr>
              <w:pStyle w:val="aa"/>
              <w:widowControl w:val="0"/>
              <w:rPr>
                <w:sz w:val="24"/>
                <w:szCs w:val="24"/>
              </w:rPr>
            </w:pPr>
          </w:p>
        </w:tc>
      </w:tr>
    </w:tbl>
    <w:p w:rsidR="0079440A" w:rsidRDefault="0079440A" w:rsidP="0079440A">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9440A">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3" w:type="dxa"/>
          </w:tcPr>
          <w:p w:rsidR="0079440A"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3"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 w:rsidR="0079440A" w:rsidRDefault="0079440A" w:rsidP="0079440A"/>
    <w:p w:rsidR="0079440A" w:rsidRDefault="0079440A"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2B556E" w:rsidRDefault="002B556E" w:rsidP="0079440A"/>
    <w:p w:rsidR="0079440A" w:rsidRDefault="0079440A" w:rsidP="0079440A"/>
    <w:p w:rsidR="0079440A" w:rsidRDefault="0079440A" w:rsidP="0079440A"/>
    <w:p w:rsidR="0079440A" w:rsidRDefault="0079440A" w:rsidP="0079440A"/>
    <w:p w:rsidR="0079440A" w:rsidRPr="0079440A" w:rsidRDefault="0079440A" w:rsidP="0079440A"/>
    <w:p w:rsidR="0079440A" w:rsidRDefault="0079440A" w:rsidP="008822BC">
      <w:pPr>
        <w:pStyle w:val="3"/>
      </w:pPr>
      <w:bookmarkStart w:id="92" w:name="_Toc444166883"/>
      <w:r>
        <w:lastRenderedPageBreak/>
        <w:t>Справка о кадровых ресурсах</w:t>
      </w:r>
      <w:bookmarkEnd w:id="92"/>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Pr>
          <w:snapToGrid w:val="0"/>
          <w:sz w:val="24"/>
          <w:szCs w:val="24"/>
        </w:rPr>
        <w:t>6</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Pr>
        <w:pStyle w:val="affa"/>
        <w:widowControl w:val="0"/>
        <w:ind w:right="283"/>
        <w:jc w:val="both"/>
        <w:rPr>
          <w:rFonts w:ascii="Times New Roman" w:hAnsi="Times New Roman"/>
          <w:sz w:val="24"/>
          <w:szCs w:val="24"/>
        </w:rPr>
      </w:pPr>
    </w:p>
    <w:p w:rsidR="0079440A" w:rsidRPr="003B326C" w:rsidRDefault="0079440A" w:rsidP="0079440A">
      <w:pPr>
        <w:widowControl w:val="0"/>
        <w:jc w:val="center"/>
        <w:rPr>
          <w:b/>
          <w:snapToGrid w:val="0"/>
          <w:sz w:val="24"/>
          <w:szCs w:val="24"/>
        </w:rPr>
      </w:pPr>
      <w:r w:rsidRPr="003B326C">
        <w:rPr>
          <w:b/>
          <w:snapToGrid w:val="0"/>
          <w:sz w:val="24"/>
          <w:szCs w:val="24"/>
        </w:rPr>
        <w:t>Справка о кадровых ресурсах.</w:t>
      </w:r>
    </w:p>
    <w:p w:rsidR="0079440A" w:rsidRPr="003B326C" w:rsidRDefault="0079440A" w:rsidP="0079440A">
      <w:pPr>
        <w:widowControl w:val="0"/>
        <w:ind w:firstLine="567"/>
        <w:rPr>
          <w:snapToGrid w:val="0"/>
          <w:sz w:val="24"/>
          <w:szCs w:val="24"/>
        </w:rPr>
      </w:pPr>
    </w:p>
    <w:p w:rsidR="0079440A" w:rsidRPr="003B326C" w:rsidRDefault="0079440A" w:rsidP="0079440A">
      <w:pPr>
        <w:widowControl w:val="0"/>
        <w:suppressAutoHyphens/>
        <w:jc w:val="center"/>
        <w:rPr>
          <w:snapToGrid w:val="0"/>
          <w:sz w:val="24"/>
          <w:szCs w:val="24"/>
        </w:rPr>
      </w:pPr>
      <w:r w:rsidRPr="003B326C">
        <w:rPr>
          <w:b/>
          <w:snapToGrid w:val="0"/>
          <w:sz w:val="24"/>
          <w:szCs w:val="24"/>
        </w:rPr>
        <w:t>Таблица-1. Основные кадровые ресурсы</w:t>
      </w:r>
    </w:p>
    <w:tbl>
      <w:tblPr>
        <w:tblW w:w="10246"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695"/>
        <w:gridCol w:w="2268"/>
        <w:gridCol w:w="2586"/>
        <w:gridCol w:w="1950"/>
        <w:gridCol w:w="2747"/>
      </w:tblGrid>
      <w:tr w:rsidR="0079440A" w:rsidRPr="003B326C" w:rsidTr="007A1D50">
        <w:trPr>
          <w:trHeight w:val="551"/>
        </w:trPr>
        <w:tc>
          <w:tcPr>
            <w:tcW w:w="695"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w:t>
            </w:r>
            <w:r w:rsidRPr="003B326C">
              <w:rPr>
                <w:sz w:val="24"/>
                <w:szCs w:val="24"/>
              </w:rPr>
              <w:br/>
            </w:r>
            <w:proofErr w:type="gramStart"/>
            <w:r w:rsidRPr="003B326C">
              <w:rPr>
                <w:sz w:val="24"/>
                <w:szCs w:val="24"/>
              </w:rPr>
              <w:t>п</w:t>
            </w:r>
            <w:proofErr w:type="gramEnd"/>
            <w:r w:rsidRPr="003B326C">
              <w:rPr>
                <w:sz w:val="24"/>
                <w:szCs w:val="24"/>
              </w:rPr>
              <w:t>/п</w:t>
            </w:r>
          </w:p>
        </w:tc>
        <w:tc>
          <w:tcPr>
            <w:tcW w:w="2268"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Фамилия, имя, отчество специалиста</w:t>
            </w:r>
          </w:p>
        </w:tc>
        <w:tc>
          <w:tcPr>
            <w:tcW w:w="2586"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Образование (учебное заведение, год окончания, полученная специальность)</w:t>
            </w:r>
          </w:p>
        </w:tc>
        <w:tc>
          <w:tcPr>
            <w:tcW w:w="1950"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Должность</w:t>
            </w:r>
          </w:p>
        </w:tc>
        <w:tc>
          <w:tcPr>
            <w:tcW w:w="2747"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Стаж работы в данной или аналогичной должности, лет</w:t>
            </w:r>
          </w:p>
        </w:tc>
      </w:tr>
      <w:tr w:rsidR="0079440A" w:rsidRPr="003B326C" w:rsidTr="007A1D50">
        <w:tc>
          <w:tcPr>
            <w:tcW w:w="10246" w:type="dxa"/>
            <w:gridSpan w:val="5"/>
            <w:tcBorders>
              <w:top w:val="single" w:sz="12" w:space="0" w:color="000000"/>
            </w:tcBorders>
          </w:tcPr>
          <w:p w:rsidR="0079440A" w:rsidRPr="003B326C" w:rsidRDefault="0079440A" w:rsidP="007A1D50">
            <w:pPr>
              <w:pStyle w:val="af5"/>
              <w:widowControl w:val="0"/>
              <w:jc w:val="both"/>
              <w:rPr>
                <w:szCs w:val="24"/>
              </w:rPr>
            </w:pPr>
            <w:r w:rsidRPr="003B326C">
              <w:rPr>
                <w:szCs w:val="24"/>
              </w:rPr>
              <w:t>Руководящее звено (руководитель и его заместители, главный бухгалтер, главный экономист, главный юрист)</w:t>
            </w:r>
          </w:p>
        </w:tc>
      </w:tr>
      <w:tr w:rsidR="0079440A" w:rsidRPr="003B326C" w:rsidTr="007A1D50">
        <w:tc>
          <w:tcPr>
            <w:tcW w:w="695" w:type="dxa"/>
          </w:tcPr>
          <w:p w:rsidR="0079440A" w:rsidRPr="003B326C" w:rsidRDefault="0079440A" w:rsidP="007A1D50">
            <w:pPr>
              <w:widowControl w:val="0"/>
              <w:numPr>
                <w:ilvl w:val="0"/>
                <w:numId w:val="48"/>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numPr>
                <w:ilvl w:val="0"/>
                <w:numId w:val="48"/>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 xml:space="preserve">Инженерно-технические специалисты (планируемые для исполнения договора) </w:t>
            </w:r>
          </w:p>
        </w:tc>
      </w:tr>
      <w:tr w:rsidR="0079440A" w:rsidRPr="003B326C" w:rsidTr="007A1D50">
        <w:tc>
          <w:tcPr>
            <w:tcW w:w="695" w:type="dxa"/>
          </w:tcPr>
          <w:p w:rsidR="0079440A" w:rsidRPr="003B326C" w:rsidRDefault="0079440A" w:rsidP="007A1D50">
            <w:pPr>
              <w:widowControl w:val="0"/>
              <w:numPr>
                <w:ilvl w:val="0"/>
                <w:numId w:val="49"/>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numPr>
                <w:ilvl w:val="0"/>
                <w:numId w:val="49"/>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Прочий персонал (планируемый для исполнения договора)</w:t>
            </w:r>
          </w:p>
        </w:tc>
      </w:tr>
      <w:tr w:rsidR="0079440A" w:rsidRPr="003B326C" w:rsidTr="007A1D50">
        <w:tc>
          <w:tcPr>
            <w:tcW w:w="695" w:type="dxa"/>
          </w:tcPr>
          <w:p w:rsidR="0079440A" w:rsidRPr="003B326C" w:rsidRDefault="0079440A" w:rsidP="007A1D50">
            <w:pPr>
              <w:widowControl w:val="0"/>
              <w:numPr>
                <w:ilvl w:val="0"/>
                <w:numId w:val="5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7A1D50">
            <w:pPr>
              <w:widowControl w:val="0"/>
              <w:numPr>
                <w:ilvl w:val="0"/>
                <w:numId w:val="5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bl>
    <w:p w:rsidR="0079440A" w:rsidRPr="003B326C" w:rsidRDefault="0079440A" w:rsidP="0079440A">
      <w:pPr>
        <w:widowControl w:val="0"/>
        <w:suppressAutoHyphens/>
        <w:jc w:val="center"/>
        <w:rPr>
          <w:b/>
          <w:snapToGrid w:val="0"/>
          <w:sz w:val="24"/>
          <w:szCs w:val="24"/>
        </w:rPr>
      </w:pPr>
    </w:p>
    <w:p w:rsidR="0079440A" w:rsidRPr="00BE0B75" w:rsidRDefault="0079440A" w:rsidP="0079440A">
      <w:pPr>
        <w:widowControl w:val="0"/>
        <w:suppressAutoHyphens/>
        <w:jc w:val="center"/>
        <w:rPr>
          <w:b/>
          <w:snapToGrid w:val="0"/>
          <w:sz w:val="24"/>
          <w:szCs w:val="24"/>
        </w:rPr>
      </w:pPr>
      <w:r w:rsidRPr="00BE0B75">
        <w:rPr>
          <w:b/>
          <w:snapToGrid w:val="0"/>
          <w:sz w:val="24"/>
          <w:szCs w:val="24"/>
        </w:rPr>
        <w:t>Таблица-2. Общий персонал</w:t>
      </w:r>
    </w:p>
    <w:tbl>
      <w:tblPr>
        <w:tblW w:w="10173"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5210"/>
        <w:gridCol w:w="2565"/>
        <w:gridCol w:w="2398"/>
      </w:tblGrid>
      <w:tr w:rsidR="0079440A" w:rsidRPr="00BE0B75" w:rsidTr="007A1D50">
        <w:tc>
          <w:tcPr>
            <w:tcW w:w="5210" w:type="dxa"/>
            <w:vMerge w:val="restart"/>
          </w:tcPr>
          <w:p w:rsidR="0079440A" w:rsidRPr="00BE0B75" w:rsidRDefault="0079440A" w:rsidP="007A1D50">
            <w:pPr>
              <w:pStyle w:val="af2"/>
              <w:keepNext w:val="0"/>
              <w:widowControl w:val="0"/>
              <w:jc w:val="center"/>
              <w:rPr>
                <w:sz w:val="24"/>
                <w:szCs w:val="24"/>
              </w:rPr>
            </w:pPr>
            <w:r w:rsidRPr="00BE0B75">
              <w:rPr>
                <w:sz w:val="24"/>
                <w:szCs w:val="24"/>
              </w:rPr>
              <w:t>Группа специалистов</w:t>
            </w:r>
          </w:p>
        </w:tc>
        <w:tc>
          <w:tcPr>
            <w:tcW w:w="4963" w:type="dxa"/>
            <w:gridSpan w:val="2"/>
            <w:tcBorders>
              <w:bottom w:val="single" w:sz="12" w:space="0" w:color="auto"/>
            </w:tcBorders>
          </w:tcPr>
          <w:p w:rsidR="0079440A" w:rsidRPr="00BE0B75" w:rsidRDefault="0079440A" w:rsidP="007A1D50">
            <w:pPr>
              <w:pStyle w:val="af2"/>
              <w:keepNext w:val="0"/>
              <w:widowControl w:val="0"/>
              <w:jc w:val="center"/>
              <w:rPr>
                <w:sz w:val="24"/>
                <w:szCs w:val="24"/>
              </w:rPr>
            </w:pPr>
            <w:r w:rsidRPr="00BE0B75">
              <w:rPr>
                <w:sz w:val="24"/>
                <w:szCs w:val="24"/>
              </w:rPr>
              <w:t>Штатная численность, чел.</w:t>
            </w:r>
          </w:p>
        </w:tc>
      </w:tr>
      <w:tr w:rsidR="0079440A" w:rsidRPr="00BE0B75" w:rsidTr="007A1D50">
        <w:tc>
          <w:tcPr>
            <w:tcW w:w="5210" w:type="dxa"/>
            <w:vMerge/>
            <w:tcBorders>
              <w:bottom w:val="single" w:sz="12" w:space="0" w:color="auto"/>
            </w:tcBorders>
          </w:tcPr>
          <w:p w:rsidR="0079440A" w:rsidRPr="00BE0B75" w:rsidRDefault="0079440A" w:rsidP="007A1D50">
            <w:pPr>
              <w:pStyle w:val="af5"/>
              <w:widowControl w:val="0"/>
              <w:jc w:val="center"/>
              <w:rPr>
                <w:szCs w:val="24"/>
              </w:rPr>
            </w:pPr>
          </w:p>
        </w:tc>
        <w:tc>
          <w:tcPr>
            <w:tcW w:w="2565" w:type="dxa"/>
            <w:tcBorders>
              <w:top w:val="single" w:sz="12" w:space="0" w:color="auto"/>
              <w:bottom w:val="single" w:sz="12" w:space="0" w:color="auto"/>
              <w:right w:val="single" w:sz="12" w:space="0" w:color="auto"/>
            </w:tcBorders>
          </w:tcPr>
          <w:p w:rsidR="0079440A" w:rsidRPr="00BE0B75" w:rsidRDefault="0079440A" w:rsidP="007A1D50">
            <w:pPr>
              <w:pStyle w:val="af5"/>
              <w:widowControl w:val="0"/>
              <w:jc w:val="center"/>
              <w:rPr>
                <w:szCs w:val="24"/>
              </w:rPr>
            </w:pPr>
            <w:r w:rsidRPr="00BE0B75">
              <w:rPr>
                <w:szCs w:val="24"/>
              </w:rPr>
              <w:t>общая</w:t>
            </w:r>
          </w:p>
        </w:tc>
        <w:tc>
          <w:tcPr>
            <w:tcW w:w="2398" w:type="dxa"/>
            <w:tcBorders>
              <w:top w:val="single" w:sz="12" w:space="0" w:color="auto"/>
              <w:left w:val="single" w:sz="12" w:space="0" w:color="auto"/>
              <w:bottom w:val="single" w:sz="12" w:space="0" w:color="auto"/>
            </w:tcBorders>
          </w:tcPr>
          <w:p w:rsidR="0079440A" w:rsidRPr="00BE0B75" w:rsidRDefault="0079440A" w:rsidP="007A1D50">
            <w:pPr>
              <w:pStyle w:val="af5"/>
              <w:widowControl w:val="0"/>
              <w:jc w:val="both"/>
              <w:rPr>
                <w:szCs w:val="24"/>
              </w:rPr>
            </w:pPr>
            <w:r w:rsidRPr="00BE0B75">
              <w:rPr>
                <w:szCs w:val="24"/>
              </w:rPr>
              <w:t xml:space="preserve">в </w:t>
            </w:r>
            <w:proofErr w:type="spellStart"/>
            <w:r w:rsidRPr="00BE0B75">
              <w:rPr>
                <w:szCs w:val="24"/>
              </w:rPr>
              <w:t>т.ч</w:t>
            </w:r>
            <w:proofErr w:type="spellEnd"/>
            <w:r w:rsidRPr="00BE0B75">
              <w:rPr>
                <w:szCs w:val="24"/>
              </w:rPr>
              <w:t xml:space="preserve">. </w:t>
            </w:r>
            <w:proofErr w:type="gramStart"/>
            <w:r w:rsidRPr="00BE0B75">
              <w:rPr>
                <w:szCs w:val="24"/>
              </w:rPr>
              <w:t>работающие</w:t>
            </w:r>
            <w:proofErr w:type="gramEnd"/>
            <w:r w:rsidRPr="00BE0B75">
              <w:rPr>
                <w:szCs w:val="24"/>
              </w:rPr>
              <w:t xml:space="preserve"> в течение последних 3 лет</w:t>
            </w:r>
          </w:p>
        </w:tc>
      </w:tr>
      <w:tr w:rsidR="0079440A" w:rsidRPr="00BE0B75" w:rsidTr="007A1D50">
        <w:tc>
          <w:tcPr>
            <w:tcW w:w="5210" w:type="dxa"/>
            <w:tcBorders>
              <w:top w:val="single" w:sz="12" w:space="0" w:color="auto"/>
            </w:tcBorders>
          </w:tcPr>
          <w:p w:rsidR="0079440A" w:rsidRPr="00BE0B75" w:rsidRDefault="0079440A" w:rsidP="007A1D50">
            <w:pPr>
              <w:pStyle w:val="af5"/>
              <w:widowControl w:val="0"/>
              <w:jc w:val="both"/>
              <w:rPr>
                <w:szCs w:val="24"/>
              </w:rPr>
            </w:pPr>
            <w:r w:rsidRPr="00BE0B75">
              <w:rPr>
                <w:szCs w:val="24"/>
              </w:rPr>
              <w:t>Руководящий персонал</w:t>
            </w:r>
          </w:p>
        </w:tc>
        <w:tc>
          <w:tcPr>
            <w:tcW w:w="2565" w:type="dxa"/>
            <w:tcBorders>
              <w:top w:val="single" w:sz="12" w:space="0" w:color="auto"/>
              <w:right w:val="single" w:sz="12" w:space="0" w:color="auto"/>
            </w:tcBorders>
          </w:tcPr>
          <w:p w:rsidR="0079440A" w:rsidRPr="00BE0B75" w:rsidRDefault="0079440A" w:rsidP="007A1D50">
            <w:pPr>
              <w:pStyle w:val="af5"/>
              <w:widowControl w:val="0"/>
              <w:jc w:val="both"/>
              <w:rPr>
                <w:szCs w:val="24"/>
                <w:highlight w:val="yellow"/>
              </w:rPr>
            </w:pPr>
          </w:p>
        </w:tc>
        <w:tc>
          <w:tcPr>
            <w:tcW w:w="2398" w:type="dxa"/>
            <w:tcBorders>
              <w:top w:val="single" w:sz="12" w:space="0" w:color="auto"/>
              <w:left w:val="single" w:sz="12" w:space="0" w:color="auto"/>
            </w:tcBorders>
          </w:tcPr>
          <w:p w:rsidR="0079440A" w:rsidRPr="00BE0B75" w:rsidRDefault="0079440A" w:rsidP="007A1D50">
            <w:pPr>
              <w:pStyle w:val="af5"/>
              <w:widowControl w:val="0"/>
              <w:jc w:val="both"/>
              <w:rPr>
                <w:szCs w:val="24"/>
                <w:highlight w:val="yellow"/>
              </w:rPr>
            </w:pPr>
          </w:p>
        </w:tc>
      </w:tr>
      <w:tr w:rsidR="0079440A" w:rsidRPr="00BE0B75" w:rsidTr="007A1D50">
        <w:tc>
          <w:tcPr>
            <w:tcW w:w="5210" w:type="dxa"/>
          </w:tcPr>
          <w:p w:rsidR="0079440A" w:rsidRPr="00BE0B75" w:rsidRDefault="0079440A" w:rsidP="007A1D50">
            <w:pPr>
              <w:pStyle w:val="af5"/>
              <w:widowControl w:val="0"/>
              <w:jc w:val="both"/>
              <w:rPr>
                <w:szCs w:val="24"/>
              </w:rPr>
            </w:pPr>
            <w:r w:rsidRPr="00BE0B75">
              <w:rPr>
                <w:szCs w:val="24"/>
              </w:rPr>
              <w:t>Инженерно-технический персонал</w:t>
            </w:r>
          </w:p>
        </w:tc>
        <w:tc>
          <w:tcPr>
            <w:tcW w:w="2565" w:type="dxa"/>
            <w:tcBorders>
              <w:right w:val="single" w:sz="12" w:space="0" w:color="auto"/>
            </w:tcBorders>
          </w:tcPr>
          <w:p w:rsidR="0079440A" w:rsidRPr="00BE0B75" w:rsidRDefault="0079440A" w:rsidP="007A1D50">
            <w:pPr>
              <w:pStyle w:val="af5"/>
              <w:widowControl w:val="0"/>
              <w:jc w:val="both"/>
              <w:rPr>
                <w:szCs w:val="24"/>
                <w:highlight w:val="yellow"/>
              </w:rPr>
            </w:pPr>
          </w:p>
        </w:tc>
        <w:tc>
          <w:tcPr>
            <w:tcW w:w="2398" w:type="dxa"/>
            <w:tcBorders>
              <w:left w:val="single" w:sz="12" w:space="0" w:color="auto"/>
            </w:tcBorders>
          </w:tcPr>
          <w:p w:rsidR="0079440A" w:rsidRPr="00BE0B75" w:rsidRDefault="0079440A" w:rsidP="007A1D50">
            <w:pPr>
              <w:pStyle w:val="af5"/>
              <w:widowControl w:val="0"/>
              <w:jc w:val="both"/>
              <w:rPr>
                <w:szCs w:val="24"/>
                <w:highlight w:val="yellow"/>
              </w:rPr>
            </w:pPr>
          </w:p>
        </w:tc>
      </w:tr>
      <w:tr w:rsidR="0079440A" w:rsidRPr="003B326C" w:rsidTr="007A1D50">
        <w:tc>
          <w:tcPr>
            <w:tcW w:w="5210" w:type="dxa"/>
          </w:tcPr>
          <w:p w:rsidR="0079440A" w:rsidRPr="00BE0B75" w:rsidRDefault="0079440A" w:rsidP="007A1D50">
            <w:pPr>
              <w:pStyle w:val="af5"/>
              <w:widowControl w:val="0"/>
              <w:jc w:val="both"/>
              <w:rPr>
                <w:szCs w:val="24"/>
              </w:rPr>
            </w:pPr>
            <w:r w:rsidRPr="00BE0B75">
              <w:rPr>
                <w:szCs w:val="24"/>
              </w:rPr>
              <w:t>Рабочие и вспомогательный персонал</w:t>
            </w:r>
          </w:p>
        </w:tc>
        <w:tc>
          <w:tcPr>
            <w:tcW w:w="2565" w:type="dxa"/>
            <w:tcBorders>
              <w:right w:val="single" w:sz="12" w:space="0" w:color="auto"/>
            </w:tcBorders>
          </w:tcPr>
          <w:p w:rsidR="0079440A" w:rsidRPr="003B326C" w:rsidRDefault="0079440A" w:rsidP="007A1D50">
            <w:pPr>
              <w:pStyle w:val="af5"/>
              <w:widowControl w:val="0"/>
              <w:jc w:val="both"/>
              <w:rPr>
                <w:szCs w:val="24"/>
              </w:rPr>
            </w:pPr>
          </w:p>
        </w:tc>
        <w:tc>
          <w:tcPr>
            <w:tcW w:w="2398" w:type="dxa"/>
            <w:tcBorders>
              <w:left w:val="single" w:sz="12" w:space="0" w:color="auto"/>
            </w:tcBorders>
          </w:tcPr>
          <w:p w:rsidR="0079440A" w:rsidRPr="003B326C" w:rsidRDefault="0079440A" w:rsidP="007A1D50">
            <w:pPr>
              <w:pStyle w:val="af5"/>
              <w:widowControl w:val="0"/>
              <w:jc w:val="both"/>
              <w:rPr>
                <w:szCs w:val="24"/>
              </w:rPr>
            </w:pPr>
          </w:p>
        </w:tc>
      </w:tr>
    </w:tbl>
    <w:p w:rsidR="0079440A" w:rsidRPr="003B326C" w:rsidRDefault="0079440A" w:rsidP="0079440A">
      <w:pPr>
        <w:widowControl w:val="0"/>
        <w:ind w:firstLine="567"/>
        <w:rPr>
          <w:snapToGrid w:val="0"/>
          <w:sz w:val="24"/>
          <w:szCs w:val="24"/>
        </w:rPr>
      </w:pPr>
    </w:p>
    <w:p w:rsidR="0079440A" w:rsidRPr="003B326C" w:rsidRDefault="0079440A" w:rsidP="0079440A">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3" w:type="dxa"/>
          </w:tcPr>
          <w:p w:rsidR="0079440A" w:rsidRPr="003B326C"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Должность</w:t>
            </w: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подпись</w:t>
            </w:r>
          </w:p>
        </w:tc>
        <w:tc>
          <w:tcPr>
            <w:tcW w:w="143"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Ф.И.О.</w:t>
            </w: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1336" w:type="dxa"/>
            <w:gridSpan w:val="2"/>
          </w:tcPr>
          <w:p w:rsidR="0079440A" w:rsidRPr="003B326C" w:rsidRDefault="0079440A" w:rsidP="007A1D50">
            <w:pPr>
              <w:pStyle w:val="a0"/>
              <w:widowControl w:val="0"/>
              <w:numPr>
                <w:ilvl w:val="0"/>
                <w:numId w:val="0"/>
              </w:numPr>
              <w:spacing w:line="240" w:lineRule="auto"/>
              <w:rPr>
                <w:sz w:val="24"/>
                <w:szCs w:val="24"/>
              </w:rPr>
            </w:pPr>
          </w:p>
        </w:tc>
        <w:tc>
          <w:tcPr>
            <w:tcW w:w="1336" w:type="dxa"/>
          </w:tcPr>
          <w:p w:rsidR="0079440A" w:rsidRPr="003B326C" w:rsidRDefault="0079440A" w:rsidP="007A1D50">
            <w:pPr>
              <w:pStyle w:val="a0"/>
              <w:widowControl w:val="0"/>
              <w:numPr>
                <w:ilvl w:val="0"/>
                <w:numId w:val="0"/>
              </w:numPr>
              <w:spacing w:line="240" w:lineRule="auto"/>
              <w:rPr>
                <w:sz w:val="24"/>
                <w:szCs w:val="24"/>
              </w:rPr>
            </w:pPr>
          </w:p>
        </w:tc>
        <w:tc>
          <w:tcPr>
            <w:tcW w:w="947" w:type="dxa"/>
          </w:tcPr>
          <w:p w:rsidR="0079440A" w:rsidRPr="003B326C" w:rsidRDefault="0079440A" w:rsidP="007A1D50">
            <w:pPr>
              <w:pStyle w:val="a0"/>
              <w:widowControl w:val="0"/>
              <w:numPr>
                <w:ilvl w:val="0"/>
                <w:numId w:val="0"/>
              </w:numPr>
              <w:spacing w:line="240" w:lineRule="auto"/>
              <w:rPr>
                <w:sz w:val="24"/>
                <w:szCs w:val="24"/>
              </w:rPr>
            </w:pPr>
          </w:p>
        </w:tc>
        <w:tc>
          <w:tcPr>
            <w:tcW w:w="573" w:type="dxa"/>
            <w:gridSpan w:val="2"/>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Pr="003B326C" w:rsidRDefault="0079440A" w:rsidP="007A1D50">
            <w:pPr>
              <w:pStyle w:val="a0"/>
              <w:widowControl w:val="0"/>
              <w:numPr>
                <w:ilvl w:val="0"/>
                <w:numId w:val="0"/>
              </w:numPr>
              <w:spacing w:line="240" w:lineRule="auto"/>
              <w:rPr>
                <w:sz w:val="24"/>
                <w:szCs w:val="24"/>
              </w:rPr>
            </w:pPr>
          </w:p>
        </w:tc>
        <w:tc>
          <w:tcPr>
            <w:tcW w:w="875" w:type="dxa"/>
          </w:tcPr>
          <w:p w:rsidR="0079440A" w:rsidRPr="003B326C" w:rsidRDefault="0079440A" w:rsidP="007A1D50">
            <w:pPr>
              <w:pStyle w:val="a0"/>
              <w:widowControl w:val="0"/>
              <w:numPr>
                <w:ilvl w:val="0"/>
                <w:numId w:val="0"/>
              </w:numPr>
              <w:spacing w:line="240" w:lineRule="auto"/>
              <w:rPr>
                <w:sz w:val="24"/>
                <w:szCs w:val="24"/>
              </w:rPr>
            </w:pPr>
          </w:p>
        </w:tc>
        <w:tc>
          <w:tcPr>
            <w:tcW w:w="968" w:type="dxa"/>
          </w:tcPr>
          <w:p w:rsidR="0079440A" w:rsidRPr="003B326C" w:rsidRDefault="0079440A" w:rsidP="007A1D50">
            <w:pPr>
              <w:pStyle w:val="a0"/>
              <w:widowControl w:val="0"/>
              <w:numPr>
                <w:ilvl w:val="0"/>
                <w:numId w:val="0"/>
              </w:numPr>
              <w:spacing w:line="240" w:lineRule="auto"/>
              <w:rPr>
                <w:sz w:val="24"/>
                <w:szCs w:val="24"/>
              </w:rPr>
            </w:pPr>
          </w:p>
        </w:tc>
        <w:tc>
          <w:tcPr>
            <w:tcW w:w="909" w:type="dxa"/>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Pr>
        <w:pStyle w:val="affa"/>
        <w:widowControl w:val="0"/>
        <w:ind w:right="283"/>
        <w:jc w:val="both"/>
        <w:rPr>
          <w:rFonts w:ascii="Times New Roman" w:hAnsi="Times New Roman"/>
          <w:sz w:val="24"/>
          <w:szCs w:val="24"/>
        </w:rPr>
      </w:pPr>
    </w:p>
    <w:p w:rsidR="00A33604" w:rsidRDefault="00A33604" w:rsidP="008822BC">
      <w:pPr>
        <w:pStyle w:val="3"/>
      </w:pPr>
      <w:bookmarkStart w:id="93" w:name="_Toc444166884"/>
      <w:r>
        <w:lastRenderedPageBreak/>
        <w:t>Прочие документы, включаемые в состав заявки.</w:t>
      </w:r>
      <w:bookmarkEnd w:id="93"/>
    </w:p>
    <w:p w:rsidR="00A33604" w:rsidRDefault="00A33604" w:rsidP="00FE1641">
      <w:pPr>
        <w:pStyle w:val="a7"/>
        <w:widowControl w:val="0"/>
        <w:numPr>
          <w:ilvl w:val="3"/>
          <w:numId w:val="51"/>
        </w:numPr>
        <w:autoSpaceDE w:val="0"/>
        <w:autoSpaceDN w:val="0"/>
        <w:adjustRightInd w:val="0"/>
        <w:jc w:val="both"/>
        <w:outlineLvl w:val="1"/>
      </w:pPr>
      <w:proofErr w:type="gramStart"/>
      <w:r w:rsidRPr="009D42CE">
        <w:t xml:space="preserve">полученная не ранее чем за </w:t>
      </w:r>
      <w:r w:rsidR="00582F1C" w:rsidRPr="009D42CE">
        <w:t xml:space="preserve">шесть </w:t>
      </w:r>
      <w:r w:rsidRPr="009D42CE">
        <w:t>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w:t>
      </w:r>
      <w:r w:rsidR="00582F1C" w:rsidRPr="009D42CE">
        <w:t xml:space="preserve">шесть </w:t>
      </w:r>
      <w:r w:rsidRPr="009D42CE">
        <w:t xml:space="preserve"> 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Pr="009D42CE">
        <w:t xml:space="preserve"> </w:t>
      </w:r>
      <w:proofErr w:type="gramStart"/>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Pr="007931DC">
        <w:t xml:space="preserve"> </w:t>
      </w:r>
      <w:proofErr w:type="gramStart"/>
      <w:r w:rsidRPr="007931DC">
        <w:t>проведении</w:t>
      </w:r>
      <w:proofErr w:type="gramEnd"/>
      <w:r w:rsidRPr="007931DC">
        <w:t xml:space="preserve"> конкурса;</w:t>
      </w:r>
    </w:p>
    <w:p w:rsidR="00A33604" w:rsidRDefault="00A33604" w:rsidP="00FE1641">
      <w:pPr>
        <w:pStyle w:val="a7"/>
        <w:widowControl w:val="0"/>
        <w:numPr>
          <w:ilvl w:val="3"/>
          <w:numId w:val="51"/>
        </w:numPr>
        <w:autoSpaceDE w:val="0"/>
        <w:autoSpaceDN w:val="0"/>
        <w:adjustRightInd w:val="0"/>
        <w:jc w:val="both"/>
        <w:outlineLvl w:val="1"/>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A33604" w:rsidRPr="00250E64" w:rsidRDefault="00A33604" w:rsidP="00FE1641">
      <w:pPr>
        <w:pStyle w:val="a7"/>
        <w:widowControl w:val="0"/>
        <w:numPr>
          <w:ilvl w:val="3"/>
          <w:numId w:val="51"/>
        </w:numPr>
        <w:autoSpaceDE w:val="0"/>
        <w:autoSpaceDN w:val="0"/>
        <w:adjustRightInd w:val="0"/>
        <w:jc w:val="both"/>
        <w:outlineLvl w:val="1"/>
      </w:pPr>
      <w:r w:rsidRPr="00250E64">
        <w:t>копии учредительных документов (для юридических лиц);</w:t>
      </w:r>
    </w:p>
    <w:p w:rsidR="00A33604" w:rsidRDefault="00A33604" w:rsidP="00FE1641">
      <w:pPr>
        <w:pStyle w:val="a7"/>
        <w:widowControl w:val="0"/>
        <w:numPr>
          <w:ilvl w:val="3"/>
          <w:numId w:val="51"/>
        </w:numPr>
        <w:autoSpaceDE w:val="0"/>
        <w:autoSpaceDN w:val="0"/>
        <w:adjustRightInd w:val="0"/>
        <w:jc w:val="both"/>
        <w:outlineLvl w:val="1"/>
      </w:pPr>
      <w:proofErr w:type="gramStart"/>
      <w:r w:rsidRPr="007931D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7931DC">
        <w:t xml:space="preserve"> исполнения договора являются крупной сделкой;</w:t>
      </w:r>
    </w:p>
    <w:p w:rsidR="00037D2A" w:rsidRDefault="00037D2A" w:rsidP="00FE1641">
      <w:pPr>
        <w:pStyle w:val="a7"/>
        <w:widowControl w:val="0"/>
        <w:numPr>
          <w:ilvl w:val="3"/>
          <w:numId w:val="51"/>
        </w:numPr>
        <w:autoSpaceDE w:val="0"/>
        <w:autoSpaceDN w:val="0"/>
        <w:adjustRightInd w:val="0"/>
        <w:jc w:val="both"/>
        <w:outlineLvl w:val="1"/>
      </w:pPr>
      <w:r>
        <w:t xml:space="preserve">Копия бухгалтерской отчетности за последний завершенный отчетный период: бухгалтерский баланс </w:t>
      </w:r>
      <w:r w:rsidRPr="004E2B00">
        <w:t>с пояснительной запиской</w:t>
      </w:r>
      <w:r>
        <w:t>, отчет о прибылях и убытках (отчет о финансовых результатах);</w:t>
      </w:r>
    </w:p>
    <w:p w:rsidR="00037D2A" w:rsidRDefault="00037D2A" w:rsidP="00FE1641">
      <w:pPr>
        <w:pStyle w:val="a7"/>
        <w:widowControl w:val="0"/>
        <w:numPr>
          <w:ilvl w:val="3"/>
          <w:numId w:val="51"/>
        </w:numPr>
        <w:autoSpaceDE w:val="0"/>
        <w:autoSpaceDN w:val="0"/>
        <w:adjustRightInd w:val="0"/>
        <w:jc w:val="both"/>
        <w:outlineLvl w:val="1"/>
      </w:pPr>
      <w:r w:rsidRPr="00037D2A">
        <w:t xml:space="preserve">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t>за прошедший календарный год</w:t>
      </w:r>
      <w:r w:rsidRPr="00037D2A">
        <w:t>.</w:t>
      </w:r>
    </w:p>
    <w:p w:rsidR="00FE1641" w:rsidRDefault="00FE1641" w:rsidP="00FE1641">
      <w:pPr>
        <w:pStyle w:val="a7"/>
        <w:widowControl w:val="0"/>
        <w:numPr>
          <w:ilvl w:val="3"/>
          <w:numId w:val="51"/>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r w:rsidR="00342C1E">
        <w:t>.</w:t>
      </w:r>
    </w:p>
    <w:p w:rsidR="00037D2A" w:rsidRDefault="00037D2A" w:rsidP="00FE1641">
      <w:pPr>
        <w:pStyle w:val="a7"/>
        <w:widowControl w:val="0"/>
        <w:numPr>
          <w:ilvl w:val="3"/>
          <w:numId w:val="51"/>
        </w:numPr>
        <w:autoSpaceDE w:val="0"/>
        <w:autoSpaceDN w:val="0"/>
        <w:adjustRightInd w:val="0"/>
        <w:jc w:val="both"/>
        <w:outlineLvl w:val="1"/>
      </w:pPr>
      <w:r w:rsidRPr="007931DC">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w:t>
      </w:r>
      <w:r w:rsidRPr="007931DC">
        <w:lastRenderedPageBreak/>
        <w:t>требования к такой продукции (копии сертификатов соответствия, деклараций о соответствии, санитарно-эпидемиологических заключений, регистрационных удостоверений и т.п.).</w:t>
      </w:r>
    </w:p>
    <w:p w:rsidR="00037D2A" w:rsidRPr="00A3349E" w:rsidRDefault="00AF4CE9" w:rsidP="00FE1641">
      <w:pPr>
        <w:pStyle w:val="a7"/>
        <w:widowControl w:val="0"/>
        <w:numPr>
          <w:ilvl w:val="3"/>
          <w:numId w:val="51"/>
        </w:numPr>
        <w:autoSpaceDE w:val="0"/>
        <w:autoSpaceDN w:val="0"/>
        <w:adjustRightInd w:val="0"/>
        <w:jc w:val="both"/>
        <w:outlineLvl w:val="1"/>
      </w:pPr>
      <w:r w:rsidRPr="007931DC">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50144F">
        <w:t>запросе предложений</w:t>
      </w:r>
      <w:r w:rsidR="00342C1E">
        <w:t>.</w:t>
      </w:r>
    </w:p>
    <w:p w:rsidR="00D262EF" w:rsidRDefault="00D262EF" w:rsidP="00A33604">
      <w:pPr>
        <w:pStyle w:val="a0"/>
        <w:widowControl w:val="0"/>
        <w:numPr>
          <w:ilvl w:val="0"/>
          <w:numId w:val="0"/>
        </w:numPr>
        <w:spacing w:line="240" w:lineRule="auto"/>
        <w:rPr>
          <w:b/>
          <w:snapToGrid w:val="0"/>
          <w:sz w:val="24"/>
          <w:szCs w:val="24"/>
        </w:rPr>
      </w:pPr>
    </w:p>
    <w:p w:rsidR="00B65938" w:rsidRDefault="00B65938" w:rsidP="00A33604">
      <w:pPr>
        <w:widowControl w:val="0"/>
        <w:jc w:val="center"/>
        <w:rPr>
          <w:b/>
          <w:snapToGrid w:val="0"/>
          <w:sz w:val="24"/>
          <w:szCs w:val="24"/>
        </w:rPr>
      </w:pPr>
      <w:bookmarkStart w:id="94" w:name="_Toc55022399"/>
      <w:bookmarkStart w:id="95" w:name="_Toc471322089"/>
      <w:bookmarkStart w:id="96" w:name="_Toc79486891"/>
      <w:bookmarkStart w:id="97" w:name="_Toc140556325"/>
    </w:p>
    <w:p w:rsidR="00B65938" w:rsidRDefault="00B65938" w:rsidP="00A33604">
      <w:pPr>
        <w:widowControl w:val="0"/>
        <w:jc w:val="center"/>
        <w:rPr>
          <w:b/>
          <w:snapToGrid w:val="0"/>
          <w:sz w:val="24"/>
          <w:szCs w:val="24"/>
        </w:rPr>
      </w:pPr>
    </w:p>
    <w:bookmarkEnd w:id="94"/>
    <w:bookmarkEnd w:id="95"/>
    <w:bookmarkEnd w:id="96"/>
    <w:bookmarkEnd w:id="97"/>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67"/>
    <w:bookmarkEnd w:id="72"/>
    <w:bookmarkEnd w:id="73"/>
    <w:bookmarkEnd w:id="74"/>
    <w:bookmarkEnd w:id="75"/>
    <w:p w:rsidR="0079440A" w:rsidRDefault="0079440A">
      <w:pPr>
        <w:pStyle w:val="affa"/>
        <w:widowControl w:val="0"/>
        <w:ind w:right="283"/>
        <w:jc w:val="both"/>
        <w:rPr>
          <w:rFonts w:ascii="Times New Roman" w:hAnsi="Times New Roman"/>
          <w:sz w:val="24"/>
          <w:szCs w:val="24"/>
        </w:rPr>
      </w:pPr>
    </w:p>
    <w:sectPr w:rsidR="0079440A" w:rsidSect="0009699A">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805" w:rsidRDefault="00725805" w:rsidP="0084203C">
      <w:r>
        <w:separator/>
      </w:r>
    </w:p>
  </w:endnote>
  <w:endnote w:type="continuationSeparator" w:id="0">
    <w:p w:rsidR="00725805" w:rsidRDefault="00725805"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805" w:rsidRDefault="00725805"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725805" w:rsidRDefault="00725805"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EndPr/>
    <w:sdtContent>
      <w:p w:rsidR="00725805" w:rsidRDefault="00725805">
        <w:pPr>
          <w:pStyle w:val="aa"/>
          <w:jc w:val="right"/>
        </w:pPr>
        <w:r>
          <w:fldChar w:fldCharType="begin"/>
        </w:r>
        <w:r>
          <w:instrText>PAGE   \* MERGEFORMAT</w:instrText>
        </w:r>
        <w:r>
          <w:fldChar w:fldCharType="separate"/>
        </w:r>
        <w:r w:rsidR="00840E6A">
          <w:rPr>
            <w:noProof/>
          </w:rPr>
          <w:t>26</w:t>
        </w:r>
        <w:r>
          <w:rPr>
            <w:noProof/>
          </w:rPr>
          <w:fldChar w:fldCharType="end"/>
        </w:r>
      </w:p>
    </w:sdtContent>
  </w:sdt>
  <w:p w:rsidR="00725805" w:rsidRDefault="0072580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805" w:rsidRDefault="00725805" w:rsidP="0084203C">
      <w:r>
        <w:separator/>
      </w:r>
    </w:p>
  </w:footnote>
  <w:footnote w:type="continuationSeparator" w:id="0">
    <w:p w:rsidR="00725805" w:rsidRDefault="00725805"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DB0F2C"/>
    <w:multiLevelType w:val="multilevel"/>
    <w:tmpl w:val="8CD06B7C"/>
    <w:lvl w:ilvl="0">
      <w:start w:val="8"/>
      <w:numFmt w:val="decimal"/>
      <w:lvlText w:val="%1"/>
      <w:lvlJc w:val="left"/>
      <w:pPr>
        <w:tabs>
          <w:tab w:val="num" w:pos="360"/>
        </w:tabs>
        <w:ind w:left="360" w:hanging="360"/>
      </w:pPr>
      <w:rPr>
        <w:rFonts w:hint="default"/>
        <w:i/>
        <w:color w:val="000000"/>
      </w:rPr>
    </w:lvl>
    <w:lvl w:ilvl="1">
      <w:start w:val="1"/>
      <w:numFmt w:val="decimal"/>
      <w:lvlText w:val="10.%2"/>
      <w:lvlJc w:val="right"/>
      <w:pPr>
        <w:tabs>
          <w:tab w:val="num" w:pos="360"/>
        </w:tabs>
        <w:ind w:left="360" w:hanging="360"/>
      </w:pPr>
      <w:rPr>
        <w:rFonts w:hint="default"/>
        <w:b w:val="0"/>
        <w:i w:val="0"/>
        <w:color w:val="000000"/>
      </w:rPr>
    </w:lvl>
    <w:lvl w:ilvl="2">
      <w:start w:val="1"/>
      <w:numFmt w:val="decimal"/>
      <w:lvlText w:val="%1.%2.%3"/>
      <w:lvlJc w:val="left"/>
      <w:pPr>
        <w:tabs>
          <w:tab w:val="num" w:pos="720"/>
        </w:tabs>
        <w:ind w:left="720" w:hanging="720"/>
      </w:pPr>
      <w:rPr>
        <w:rFonts w:hint="default"/>
        <w:i/>
        <w:color w:val="000000"/>
      </w:rPr>
    </w:lvl>
    <w:lvl w:ilvl="3">
      <w:start w:val="1"/>
      <w:numFmt w:val="decimal"/>
      <w:lvlText w:val="%1.%2.%3.%4"/>
      <w:lvlJc w:val="left"/>
      <w:pPr>
        <w:tabs>
          <w:tab w:val="num" w:pos="720"/>
        </w:tabs>
        <w:ind w:left="720" w:hanging="720"/>
      </w:pPr>
      <w:rPr>
        <w:rFonts w:hint="default"/>
        <w:i/>
        <w:color w:val="000000"/>
      </w:rPr>
    </w:lvl>
    <w:lvl w:ilvl="4">
      <w:start w:val="1"/>
      <w:numFmt w:val="decimal"/>
      <w:lvlText w:val="%1.%2.%3.%4.%5"/>
      <w:lvlJc w:val="left"/>
      <w:pPr>
        <w:tabs>
          <w:tab w:val="num" w:pos="1080"/>
        </w:tabs>
        <w:ind w:left="1080" w:hanging="1080"/>
      </w:pPr>
      <w:rPr>
        <w:rFonts w:hint="default"/>
        <w:i/>
        <w:color w:val="000000"/>
      </w:rPr>
    </w:lvl>
    <w:lvl w:ilvl="5">
      <w:start w:val="1"/>
      <w:numFmt w:val="decimal"/>
      <w:lvlText w:val="%1.%2.%3.%4.%5.%6"/>
      <w:lvlJc w:val="left"/>
      <w:pPr>
        <w:tabs>
          <w:tab w:val="num" w:pos="1080"/>
        </w:tabs>
        <w:ind w:left="1080" w:hanging="1080"/>
      </w:pPr>
      <w:rPr>
        <w:rFonts w:hint="default"/>
        <w:i/>
        <w:color w:val="000000"/>
      </w:rPr>
    </w:lvl>
    <w:lvl w:ilvl="6">
      <w:start w:val="1"/>
      <w:numFmt w:val="decimal"/>
      <w:lvlText w:val="%1.%2.%3.%4.%5.%6.%7"/>
      <w:lvlJc w:val="left"/>
      <w:pPr>
        <w:tabs>
          <w:tab w:val="num" w:pos="1440"/>
        </w:tabs>
        <w:ind w:left="1440" w:hanging="1440"/>
      </w:pPr>
      <w:rPr>
        <w:rFonts w:hint="default"/>
        <w:i/>
        <w:color w:val="000000"/>
      </w:rPr>
    </w:lvl>
    <w:lvl w:ilvl="7">
      <w:start w:val="1"/>
      <w:numFmt w:val="decimal"/>
      <w:lvlText w:val="%1.%2.%3.%4.%5.%6.%7.%8"/>
      <w:lvlJc w:val="left"/>
      <w:pPr>
        <w:tabs>
          <w:tab w:val="num" w:pos="1440"/>
        </w:tabs>
        <w:ind w:left="1440" w:hanging="1440"/>
      </w:pPr>
      <w:rPr>
        <w:rFonts w:hint="default"/>
        <w:i/>
        <w:color w:val="000000"/>
      </w:rPr>
    </w:lvl>
    <w:lvl w:ilvl="8">
      <w:start w:val="1"/>
      <w:numFmt w:val="decimal"/>
      <w:lvlText w:val="%1.%2.%3.%4.%5.%6.%7.%8.%9"/>
      <w:lvlJc w:val="left"/>
      <w:pPr>
        <w:tabs>
          <w:tab w:val="num" w:pos="1800"/>
        </w:tabs>
        <w:ind w:left="1800" w:hanging="1800"/>
      </w:pPr>
      <w:rPr>
        <w:rFonts w:hint="default"/>
        <w:i/>
        <w:color w:val="000000"/>
      </w:rPr>
    </w:lvl>
  </w:abstractNum>
  <w:abstractNum w:abstractNumId="6">
    <w:nsid w:val="08D868BA"/>
    <w:multiLevelType w:val="hybridMultilevel"/>
    <w:tmpl w:val="09C88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8E15721"/>
    <w:multiLevelType w:val="multilevel"/>
    <w:tmpl w:val="BF3CEE7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3556"/>
        </w:tabs>
        <w:ind w:left="355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E516495"/>
    <w:multiLevelType w:val="multilevel"/>
    <w:tmpl w:val="C1904380"/>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11">
    <w:nsid w:val="0F10791A"/>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1B74B00"/>
    <w:multiLevelType w:val="hybridMultilevel"/>
    <w:tmpl w:val="F0DA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1B72B9"/>
    <w:multiLevelType w:val="hybridMultilevel"/>
    <w:tmpl w:val="C5BE82C8"/>
    <w:lvl w:ilvl="0" w:tplc="2B0AAD8E">
      <w:start w:val="1"/>
      <w:numFmt w:val="decimal"/>
      <w:lvlText w:val="4.%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615750"/>
    <w:multiLevelType w:val="singleLevel"/>
    <w:tmpl w:val="1BC6FFEC"/>
    <w:lvl w:ilvl="0">
      <w:start w:val="1"/>
      <w:numFmt w:val="decimal"/>
      <w:lvlText w:val="12.%1"/>
      <w:lvlJc w:val="right"/>
      <w:pPr>
        <w:ind w:left="360" w:hanging="360"/>
      </w:pPr>
      <w:rPr>
        <w:rFonts w:hint="default"/>
        <w:b w:val="0"/>
        <w:i w:val="0"/>
      </w:rPr>
    </w:lvl>
  </w:abstractNum>
  <w:abstractNum w:abstractNumId="1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16F72B5F"/>
    <w:multiLevelType w:val="multilevel"/>
    <w:tmpl w:val="3C247A14"/>
    <w:lvl w:ilvl="0">
      <w:start w:val="12"/>
      <w:numFmt w:val="decimal"/>
      <w:lvlText w:val="%1"/>
      <w:lvlJc w:val="left"/>
      <w:pPr>
        <w:tabs>
          <w:tab w:val="num" w:pos="420"/>
        </w:tabs>
        <w:ind w:left="420" w:hanging="420"/>
      </w:pPr>
      <w:rPr>
        <w:rFonts w:hint="default"/>
      </w:rPr>
    </w:lvl>
    <w:lvl w:ilvl="1">
      <w:start w:val="1"/>
      <w:numFmt w:val="decimal"/>
      <w:lvlText w:val="1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9126D66"/>
    <w:multiLevelType w:val="hybridMultilevel"/>
    <w:tmpl w:val="D48EE316"/>
    <w:lvl w:ilvl="0" w:tplc="3FB20272">
      <w:start w:val="1"/>
      <w:numFmt w:val="decimal"/>
      <w:lvlText w:val="8.%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193416EC"/>
    <w:multiLevelType w:val="hybridMultilevel"/>
    <w:tmpl w:val="E2404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26250E71"/>
    <w:multiLevelType w:val="multilevel"/>
    <w:tmpl w:val="1BFE5E70"/>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A012FC7"/>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3A2968F7"/>
    <w:multiLevelType w:val="multilevel"/>
    <w:tmpl w:val="0FC8BB4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2">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00234D5"/>
    <w:multiLevelType w:val="multilevel"/>
    <w:tmpl w:val="FC223468"/>
    <w:lvl w:ilvl="0">
      <w:start w:val="12"/>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4">
    <w:nsid w:val="505644E1"/>
    <w:multiLevelType w:val="hybridMultilevel"/>
    <w:tmpl w:val="7F7C1D7A"/>
    <w:lvl w:ilvl="0" w:tplc="F0E6663E">
      <w:start w:val="1"/>
      <w:numFmt w:val="decimal"/>
      <w:lvlText w:val="1.%1"/>
      <w:lvlJc w:val="left"/>
      <w:pPr>
        <w:ind w:left="2062" w:hanging="360"/>
      </w:pPr>
      <w:rPr>
        <w:rFonts w:cs="Times New Roman" w:hint="default"/>
        <w:b w:val="0"/>
        <w:i w:val="0"/>
        <w:color w:val="auto"/>
        <w:sz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5">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37">
    <w:nsid w:val="59CD4A93"/>
    <w:multiLevelType w:val="multilevel"/>
    <w:tmpl w:val="42E0D91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5"/>
        </w:tabs>
        <w:ind w:left="725" w:hanging="705"/>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38">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1">
    <w:nsid w:val="5DBD7321"/>
    <w:multiLevelType w:val="hybridMultilevel"/>
    <w:tmpl w:val="5D2CD992"/>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42">
    <w:nsid w:val="60CB1BB9"/>
    <w:multiLevelType w:val="multilevel"/>
    <w:tmpl w:val="F1001634"/>
    <w:lvl w:ilvl="0">
      <w:start w:val="12"/>
      <w:numFmt w:val="decimal"/>
      <w:lvlText w:val="%1"/>
      <w:lvlJc w:val="left"/>
      <w:pPr>
        <w:ind w:left="420" w:hanging="420"/>
      </w:pPr>
      <w:rPr>
        <w:rFonts w:hint="default"/>
      </w:rPr>
    </w:lvl>
    <w:lvl w:ilvl="1">
      <w:start w:val="1"/>
      <w:numFmt w:val="decimal"/>
      <w:lvlText w:val="13.%2"/>
      <w:lvlJc w:val="right"/>
      <w:pPr>
        <w:ind w:left="1566" w:hanging="420"/>
      </w:pPr>
      <w:rPr>
        <w:rFonts w:hint="default"/>
        <w:sz w:val="24"/>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3">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44">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46">
    <w:nsid w:val="667F6896"/>
    <w:multiLevelType w:val="singleLevel"/>
    <w:tmpl w:val="0419000F"/>
    <w:lvl w:ilvl="0">
      <w:start w:val="1"/>
      <w:numFmt w:val="decimal"/>
      <w:lvlText w:val="%1."/>
      <w:lvlJc w:val="left"/>
      <w:pPr>
        <w:tabs>
          <w:tab w:val="num" w:pos="360"/>
        </w:tabs>
        <w:ind w:left="360" w:hanging="360"/>
      </w:pPr>
    </w:lvl>
  </w:abstractNum>
  <w:abstractNum w:abstractNumId="47">
    <w:nsid w:val="66BF088F"/>
    <w:multiLevelType w:val="multilevel"/>
    <w:tmpl w:val="C062FCD8"/>
    <w:lvl w:ilvl="0">
      <w:start w:val="1"/>
      <w:numFmt w:val="decimal"/>
      <w:lvlText w:val="%1."/>
      <w:lvlJc w:val="left"/>
      <w:pPr>
        <w:tabs>
          <w:tab w:val="num" w:pos="1140"/>
        </w:tabs>
        <w:ind w:left="1140" w:hanging="1140"/>
      </w:pPr>
      <w:rPr>
        <w:rFonts w:ascii="Times New Roman" w:hAnsi="Times New Roman" w:cs="Times New Roman" w:hint="default"/>
      </w:rPr>
    </w:lvl>
    <w:lvl w:ilvl="1">
      <w:start w:val="1"/>
      <w:numFmt w:val="decimal"/>
      <w:lvlText w:val="9.%2."/>
      <w:lvlJc w:val="left"/>
      <w:pPr>
        <w:tabs>
          <w:tab w:val="num" w:pos="1305"/>
        </w:tabs>
        <w:ind w:left="1305" w:hanging="454"/>
      </w:pPr>
      <w:rPr>
        <w:rFonts w:hint="default"/>
        <w:sz w:val="24"/>
      </w:rPr>
    </w:lvl>
    <w:lvl w:ilvl="2">
      <w:start w:val="1"/>
      <w:numFmt w:val="decimal"/>
      <w:lvlText w:val="%1.%2.%3."/>
      <w:lvlJc w:val="left"/>
      <w:pPr>
        <w:tabs>
          <w:tab w:val="num" w:pos="2580"/>
        </w:tabs>
        <w:ind w:left="2580" w:hanging="1140"/>
      </w:pPr>
      <w:rPr>
        <w:rFonts w:ascii="Times New Roman" w:hAnsi="Times New Roman" w:cs="Times New Roman" w:hint="default"/>
      </w:rPr>
    </w:lvl>
    <w:lvl w:ilvl="3">
      <w:start w:val="1"/>
      <w:numFmt w:val="bullet"/>
      <w:lvlText w:val=""/>
      <w:lvlJc w:val="left"/>
      <w:pPr>
        <w:tabs>
          <w:tab w:val="num" w:pos="3300"/>
        </w:tabs>
        <w:ind w:left="3300" w:hanging="1140"/>
      </w:pPr>
      <w:rPr>
        <w:rFonts w:ascii="Wingdings" w:hAnsi="Wingdings" w:cs="Wingdings" w:hint="default"/>
      </w:rPr>
    </w:lvl>
    <w:lvl w:ilvl="4">
      <w:start w:val="1"/>
      <w:numFmt w:val="decimal"/>
      <w:lvlText w:val="%1.%2.%3.%4.%5."/>
      <w:lvlJc w:val="left"/>
      <w:pPr>
        <w:tabs>
          <w:tab w:val="num" w:pos="4020"/>
        </w:tabs>
        <w:ind w:left="4020" w:hanging="1140"/>
      </w:pPr>
      <w:rPr>
        <w:rFonts w:ascii="Times New Roman" w:hAnsi="Times New Roman" w:cs="Times New Roman" w:hint="default"/>
      </w:rPr>
    </w:lvl>
    <w:lvl w:ilvl="5">
      <w:start w:val="1"/>
      <w:numFmt w:val="decimal"/>
      <w:lvlText w:val="%1.%2.%3.%4.%5.%6."/>
      <w:lvlJc w:val="left"/>
      <w:pPr>
        <w:tabs>
          <w:tab w:val="num" w:pos="4740"/>
        </w:tabs>
        <w:ind w:left="4740" w:hanging="11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48">
    <w:nsid w:val="67196E5D"/>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nsid w:val="6A3F4449"/>
    <w:multiLevelType w:val="hybridMultilevel"/>
    <w:tmpl w:val="59908590"/>
    <w:lvl w:ilvl="0" w:tplc="1264E9C0">
      <w:start w:val="1"/>
      <w:numFmt w:val="decimal"/>
      <w:lvlText w:val="8.%1."/>
      <w:lvlJc w:val="left"/>
      <w:pPr>
        <w:ind w:left="768" w:hanging="360"/>
      </w:pPr>
      <w:rPr>
        <w:rFonts w:hint="default"/>
        <w:sz w:val="24"/>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51">
    <w:nsid w:val="76711FA9"/>
    <w:multiLevelType w:val="hybridMultilevel"/>
    <w:tmpl w:val="81949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3">
    <w:nsid w:val="7F4708A1"/>
    <w:multiLevelType w:val="hybridMultilevel"/>
    <w:tmpl w:val="58507D16"/>
    <w:lvl w:ilvl="0" w:tplc="7D1ADFBC">
      <w:start w:val="6"/>
      <w:numFmt w:val="decimal"/>
      <w:lvlText w:val="%1.1"/>
      <w:lvlJc w:val="left"/>
      <w:pPr>
        <w:tabs>
          <w:tab w:val="num" w:pos="360"/>
        </w:tabs>
        <w:ind w:left="340" w:hanging="340"/>
      </w:pPr>
      <w:rPr>
        <w:rFonts w:cs="Times New Roman" w:hint="default"/>
      </w:rPr>
    </w:lvl>
    <w:lvl w:ilvl="1" w:tplc="04190019" w:tentative="1">
      <w:start w:val="1"/>
      <w:numFmt w:val="lowerLetter"/>
      <w:lvlText w:val="%2."/>
      <w:lvlJc w:val="left"/>
      <w:pPr>
        <w:tabs>
          <w:tab w:val="num" w:pos="1375"/>
        </w:tabs>
        <w:ind w:left="1375" w:hanging="360"/>
      </w:pPr>
    </w:lvl>
    <w:lvl w:ilvl="2" w:tplc="0419001B" w:tentative="1">
      <w:start w:val="1"/>
      <w:numFmt w:val="lowerRoman"/>
      <w:lvlText w:val="%3."/>
      <w:lvlJc w:val="right"/>
      <w:pPr>
        <w:tabs>
          <w:tab w:val="num" w:pos="2095"/>
        </w:tabs>
        <w:ind w:left="2095" w:hanging="180"/>
      </w:pPr>
    </w:lvl>
    <w:lvl w:ilvl="3" w:tplc="0419000F" w:tentative="1">
      <w:start w:val="1"/>
      <w:numFmt w:val="decimal"/>
      <w:lvlText w:val="%4."/>
      <w:lvlJc w:val="left"/>
      <w:pPr>
        <w:tabs>
          <w:tab w:val="num" w:pos="2815"/>
        </w:tabs>
        <w:ind w:left="2815" w:hanging="360"/>
      </w:pPr>
    </w:lvl>
    <w:lvl w:ilvl="4" w:tplc="04190019" w:tentative="1">
      <w:start w:val="1"/>
      <w:numFmt w:val="lowerLetter"/>
      <w:lvlText w:val="%5."/>
      <w:lvlJc w:val="left"/>
      <w:pPr>
        <w:tabs>
          <w:tab w:val="num" w:pos="3535"/>
        </w:tabs>
        <w:ind w:left="3535" w:hanging="360"/>
      </w:pPr>
    </w:lvl>
    <w:lvl w:ilvl="5" w:tplc="0419001B" w:tentative="1">
      <w:start w:val="1"/>
      <w:numFmt w:val="lowerRoman"/>
      <w:lvlText w:val="%6."/>
      <w:lvlJc w:val="right"/>
      <w:pPr>
        <w:tabs>
          <w:tab w:val="num" w:pos="4255"/>
        </w:tabs>
        <w:ind w:left="4255" w:hanging="180"/>
      </w:pPr>
    </w:lvl>
    <w:lvl w:ilvl="6" w:tplc="0419000F" w:tentative="1">
      <w:start w:val="1"/>
      <w:numFmt w:val="decimal"/>
      <w:lvlText w:val="%7."/>
      <w:lvlJc w:val="left"/>
      <w:pPr>
        <w:tabs>
          <w:tab w:val="num" w:pos="4975"/>
        </w:tabs>
        <w:ind w:left="4975" w:hanging="360"/>
      </w:pPr>
    </w:lvl>
    <w:lvl w:ilvl="7" w:tplc="04190019" w:tentative="1">
      <w:start w:val="1"/>
      <w:numFmt w:val="lowerLetter"/>
      <w:lvlText w:val="%8."/>
      <w:lvlJc w:val="left"/>
      <w:pPr>
        <w:tabs>
          <w:tab w:val="num" w:pos="5695"/>
        </w:tabs>
        <w:ind w:left="5695" w:hanging="360"/>
      </w:pPr>
    </w:lvl>
    <w:lvl w:ilvl="8" w:tplc="0419001B" w:tentative="1">
      <w:start w:val="1"/>
      <w:numFmt w:val="lowerRoman"/>
      <w:lvlText w:val="%9."/>
      <w:lvlJc w:val="right"/>
      <w:pPr>
        <w:tabs>
          <w:tab w:val="num" w:pos="6415"/>
        </w:tabs>
        <w:ind w:left="6415" w:hanging="180"/>
      </w:pPr>
    </w:lvl>
  </w:abstractNum>
  <w:abstractNum w:abstractNumId="54">
    <w:nsid w:val="7FF82E19"/>
    <w:multiLevelType w:val="hybridMultilevel"/>
    <w:tmpl w:val="41442D52"/>
    <w:lvl w:ilvl="0" w:tplc="C4EE6904">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3"/>
  </w:num>
  <w:num w:numId="3">
    <w:abstractNumId w:val="40"/>
  </w:num>
  <w:num w:numId="4">
    <w:abstractNumId w:val="45"/>
  </w:num>
  <w:num w:numId="5">
    <w:abstractNumId w:val="8"/>
  </w:num>
  <w:num w:numId="6">
    <w:abstractNumId w:val="44"/>
  </w:num>
  <w:num w:numId="7">
    <w:abstractNumId w:val="2"/>
  </w:num>
  <w:num w:numId="8">
    <w:abstractNumId w:val="39"/>
  </w:num>
  <w:num w:numId="9">
    <w:abstractNumId w:val="32"/>
  </w:num>
  <w:num w:numId="10">
    <w:abstractNumId w:val="46"/>
  </w:num>
  <w:num w:numId="11">
    <w:abstractNumId w:val="30"/>
  </w:num>
  <w:num w:numId="12">
    <w:abstractNumId w:val="0"/>
  </w:num>
  <w:num w:numId="13">
    <w:abstractNumId w:val="3"/>
  </w:num>
  <w:num w:numId="14">
    <w:abstractNumId w:val="1"/>
  </w:num>
  <w:num w:numId="15">
    <w:abstractNumId w:val="49"/>
  </w:num>
  <w:num w:numId="16">
    <w:abstractNumId w:val="35"/>
  </w:num>
  <w:num w:numId="17">
    <w:abstractNumId w:val="29"/>
  </w:num>
  <w:num w:numId="18">
    <w:abstractNumId w:val="36"/>
  </w:num>
  <w:num w:numId="19">
    <w:abstractNumId w:val="21"/>
  </w:num>
  <w:num w:numId="20">
    <w:abstractNumId w:val="19"/>
  </w:num>
  <w:num w:numId="21">
    <w:abstractNumId w:val="20"/>
  </w:num>
  <w:num w:numId="22">
    <w:abstractNumId w:val="4"/>
  </w:num>
  <w:num w:numId="23">
    <w:abstractNumId w:val="27"/>
  </w:num>
  <w:num w:numId="24">
    <w:abstractNumId w:val="6"/>
  </w:num>
  <w:num w:numId="25">
    <w:abstractNumId w:val="41"/>
  </w:num>
  <w:num w:numId="26">
    <w:abstractNumId w:val="12"/>
  </w:num>
  <w:num w:numId="27">
    <w:abstractNumId w:val="38"/>
  </w:num>
  <w:num w:numId="28">
    <w:abstractNumId w:val="23"/>
  </w:num>
  <w:num w:numId="29">
    <w:abstractNumId w:val="24"/>
  </w:num>
  <w:num w:numId="30">
    <w:abstractNumId w:val="11"/>
  </w:num>
  <w:num w:numId="31">
    <w:abstractNumId w:val="48"/>
  </w:num>
  <w:num w:numId="32">
    <w:abstractNumId w:val="53"/>
  </w:num>
  <w:num w:numId="33">
    <w:abstractNumId w:val="16"/>
  </w:num>
  <w:num w:numId="34">
    <w:abstractNumId w:val="7"/>
  </w:num>
  <w:num w:numId="35">
    <w:abstractNumId w:val="37"/>
  </w:num>
  <w:num w:numId="36">
    <w:abstractNumId w:val="28"/>
  </w:num>
  <w:num w:numId="37">
    <w:abstractNumId w:val="50"/>
  </w:num>
  <w:num w:numId="38">
    <w:abstractNumId w:val="47"/>
  </w:num>
  <w:num w:numId="39">
    <w:abstractNumId w:val="5"/>
  </w:num>
  <w:num w:numId="40">
    <w:abstractNumId w:val="14"/>
  </w:num>
  <w:num w:numId="41">
    <w:abstractNumId w:val="34"/>
  </w:num>
  <w:num w:numId="42">
    <w:abstractNumId w:val="13"/>
  </w:num>
  <w:num w:numId="43">
    <w:abstractNumId w:val="54"/>
  </w:num>
  <w:num w:numId="44">
    <w:abstractNumId w:val="42"/>
  </w:num>
  <w:num w:numId="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25"/>
  </w:num>
  <w:num w:numId="49">
    <w:abstractNumId w:val="9"/>
  </w:num>
  <w:num w:numId="50">
    <w:abstractNumId w:val="15"/>
  </w:num>
  <w:num w:numId="51">
    <w:abstractNumId w:val="52"/>
  </w:num>
  <w:num w:numId="52">
    <w:abstractNumId w:val="33"/>
  </w:num>
  <w:num w:numId="53">
    <w:abstractNumId w:val="22"/>
  </w:num>
  <w:num w:numId="54">
    <w:abstractNumId w:val="10"/>
  </w:num>
  <w:num w:numId="55">
    <w:abstractNumId w:val="26"/>
  </w:num>
  <w:num w:numId="56">
    <w:abstractNumId w:val="51"/>
  </w:num>
  <w:num w:numId="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E7"/>
    <w:rsid w:val="000000B2"/>
    <w:rsid w:val="0000228E"/>
    <w:rsid w:val="0000512C"/>
    <w:rsid w:val="00006456"/>
    <w:rsid w:val="00010BE0"/>
    <w:rsid w:val="00011663"/>
    <w:rsid w:val="000148CA"/>
    <w:rsid w:val="00014B7E"/>
    <w:rsid w:val="00014FEE"/>
    <w:rsid w:val="0001583F"/>
    <w:rsid w:val="00015A2C"/>
    <w:rsid w:val="000160A5"/>
    <w:rsid w:val="00016D31"/>
    <w:rsid w:val="0002113E"/>
    <w:rsid w:val="00022D42"/>
    <w:rsid w:val="000239FF"/>
    <w:rsid w:val="00025EA2"/>
    <w:rsid w:val="00027039"/>
    <w:rsid w:val="0003174C"/>
    <w:rsid w:val="000335F8"/>
    <w:rsid w:val="0003499A"/>
    <w:rsid w:val="00037D2A"/>
    <w:rsid w:val="00043227"/>
    <w:rsid w:val="00043277"/>
    <w:rsid w:val="0004360B"/>
    <w:rsid w:val="00050359"/>
    <w:rsid w:val="000518B7"/>
    <w:rsid w:val="000534F9"/>
    <w:rsid w:val="000539B3"/>
    <w:rsid w:val="00061BA9"/>
    <w:rsid w:val="000649A3"/>
    <w:rsid w:val="000656EA"/>
    <w:rsid w:val="0006574A"/>
    <w:rsid w:val="00067E7D"/>
    <w:rsid w:val="00070BCE"/>
    <w:rsid w:val="00072AA0"/>
    <w:rsid w:val="00075D24"/>
    <w:rsid w:val="00076FC1"/>
    <w:rsid w:val="00077401"/>
    <w:rsid w:val="00082341"/>
    <w:rsid w:val="00082ED8"/>
    <w:rsid w:val="00082F64"/>
    <w:rsid w:val="00087886"/>
    <w:rsid w:val="000944C4"/>
    <w:rsid w:val="0009699A"/>
    <w:rsid w:val="00097559"/>
    <w:rsid w:val="000A163E"/>
    <w:rsid w:val="000A2AB5"/>
    <w:rsid w:val="000A52DD"/>
    <w:rsid w:val="000A6D63"/>
    <w:rsid w:val="000A79E4"/>
    <w:rsid w:val="000B0D30"/>
    <w:rsid w:val="000B4A3A"/>
    <w:rsid w:val="000B640A"/>
    <w:rsid w:val="000B6B0F"/>
    <w:rsid w:val="000B7584"/>
    <w:rsid w:val="000C098C"/>
    <w:rsid w:val="000C0C08"/>
    <w:rsid w:val="000C154E"/>
    <w:rsid w:val="000C2290"/>
    <w:rsid w:val="000C253B"/>
    <w:rsid w:val="000C32DC"/>
    <w:rsid w:val="000C32EB"/>
    <w:rsid w:val="000C34C6"/>
    <w:rsid w:val="000C4BF4"/>
    <w:rsid w:val="000C4F9B"/>
    <w:rsid w:val="000C6D9E"/>
    <w:rsid w:val="000D329F"/>
    <w:rsid w:val="000D3FAD"/>
    <w:rsid w:val="000D4099"/>
    <w:rsid w:val="000D40D7"/>
    <w:rsid w:val="000D5D55"/>
    <w:rsid w:val="000D7C71"/>
    <w:rsid w:val="000E0066"/>
    <w:rsid w:val="000E534C"/>
    <w:rsid w:val="000E755B"/>
    <w:rsid w:val="000F0205"/>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6BA1"/>
    <w:rsid w:val="00164041"/>
    <w:rsid w:val="00164D03"/>
    <w:rsid w:val="00165CD4"/>
    <w:rsid w:val="00170411"/>
    <w:rsid w:val="001744F0"/>
    <w:rsid w:val="00177443"/>
    <w:rsid w:val="00183CE2"/>
    <w:rsid w:val="00190C32"/>
    <w:rsid w:val="001915FB"/>
    <w:rsid w:val="001A1D32"/>
    <w:rsid w:val="001A58AF"/>
    <w:rsid w:val="001C5161"/>
    <w:rsid w:val="001C5377"/>
    <w:rsid w:val="001C5476"/>
    <w:rsid w:val="001C67AD"/>
    <w:rsid w:val="001C74B1"/>
    <w:rsid w:val="001D16DD"/>
    <w:rsid w:val="001D3ACF"/>
    <w:rsid w:val="001D424E"/>
    <w:rsid w:val="001D44A1"/>
    <w:rsid w:val="001D7197"/>
    <w:rsid w:val="001D72C9"/>
    <w:rsid w:val="001D74E6"/>
    <w:rsid w:val="001E0E45"/>
    <w:rsid w:val="001E3BAE"/>
    <w:rsid w:val="001E6942"/>
    <w:rsid w:val="001E72F8"/>
    <w:rsid w:val="001F1674"/>
    <w:rsid w:val="001F1E02"/>
    <w:rsid w:val="001F2C7F"/>
    <w:rsid w:val="001F4DC0"/>
    <w:rsid w:val="001F5E73"/>
    <w:rsid w:val="002071F1"/>
    <w:rsid w:val="00212579"/>
    <w:rsid w:val="002127D8"/>
    <w:rsid w:val="00221AA7"/>
    <w:rsid w:val="00222033"/>
    <w:rsid w:val="002224BB"/>
    <w:rsid w:val="00222685"/>
    <w:rsid w:val="002304AA"/>
    <w:rsid w:val="00233781"/>
    <w:rsid w:val="0023397C"/>
    <w:rsid w:val="002339D6"/>
    <w:rsid w:val="00233F7A"/>
    <w:rsid w:val="0023520A"/>
    <w:rsid w:val="00235531"/>
    <w:rsid w:val="002360A0"/>
    <w:rsid w:val="00241D8E"/>
    <w:rsid w:val="002462F9"/>
    <w:rsid w:val="00250E64"/>
    <w:rsid w:val="00253FD2"/>
    <w:rsid w:val="00255CA5"/>
    <w:rsid w:val="00256E2F"/>
    <w:rsid w:val="00260473"/>
    <w:rsid w:val="00263F5B"/>
    <w:rsid w:val="00266989"/>
    <w:rsid w:val="002708EC"/>
    <w:rsid w:val="00271F66"/>
    <w:rsid w:val="00281461"/>
    <w:rsid w:val="00282C2C"/>
    <w:rsid w:val="00283E1E"/>
    <w:rsid w:val="002843F3"/>
    <w:rsid w:val="0028470E"/>
    <w:rsid w:val="0028556D"/>
    <w:rsid w:val="002868D5"/>
    <w:rsid w:val="00286FB9"/>
    <w:rsid w:val="00287202"/>
    <w:rsid w:val="00292836"/>
    <w:rsid w:val="002960E2"/>
    <w:rsid w:val="00296452"/>
    <w:rsid w:val="002A0884"/>
    <w:rsid w:val="002A1C3E"/>
    <w:rsid w:val="002A2459"/>
    <w:rsid w:val="002A3C41"/>
    <w:rsid w:val="002A6045"/>
    <w:rsid w:val="002A6B19"/>
    <w:rsid w:val="002B556E"/>
    <w:rsid w:val="002C054D"/>
    <w:rsid w:val="002C1B5B"/>
    <w:rsid w:val="002D013F"/>
    <w:rsid w:val="002D3FE0"/>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674A"/>
    <w:rsid w:val="003969BB"/>
    <w:rsid w:val="003979CE"/>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06B1C"/>
    <w:rsid w:val="00424CDD"/>
    <w:rsid w:val="00426B88"/>
    <w:rsid w:val="004317CA"/>
    <w:rsid w:val="00431D88"/>
    <w:rsid w:val="00432394"/>
    <w:rsid w:val="00435C43"/>
    <w:rsid w:val="00441F0B"/>
    <w:rsid w:val="00442A60"/>
    <w:rsid w:val="004527C2"/>
    <w:rsid w:val="00453300"/>
    <w:rsid w:val="00453D24"/>
    <w:rsid w:val="00453FEB"/>
    <w:rsid w:val="0045410C"/>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64F7"/>
    <w:rsid w:val="00497867"/>
    <w:rsid w:val="00497B7E"/>
    <w:rsid w:val="004A118D"/>
    <w:rsid w:val="004A15AB"/>
    <w:rsid w:val="004A1C43"/>
    <w:rsid w:val="004A4A32"/>
    <w:rsid w:val="004B1671"/>
    <w:rsid w:val="004B29B2"/>
    <w:rsid w:val="004B2A23"/>
    <w:rsid w:val="004B444A"/>
    <w:rsid w:val="004B4897"/>
    <w:rsid w:val="004B7F22"/>
    <w:rsid w:val="004C1E50"/>
    <w:rsid w:val="004C78AB"/>
    <w:rsid w:val="004C7DFD"/>
    <w:rsid w:val="004D2900"/>
    <w:rsid w:val="004D4523"/>
    <w:rsid w:val="004D54C8"/>
    <w:rsid w:val="004E1A79"/>
    <w:rsid w:val="004E2696"/>
    <w:rsid w:val="004E3648"/>
    <w:rsid w:val="004E41BD"/>
    <w:rsid w:val="004E4253"/>
    <w:rsid w:val="004E430D"/>
    <w:rsid w:val="004F0099"/>
    <w:rsid w:val="004F03AF"/>
    <w:rsid w:val="004F3370"/>
    <w:rsid w:val="0050144F"/>
    <w:rsid w:val="00501F71"/>
    <w:rsid w:val="005116B1"/>
    <w:rsid w:val="00523781"/>
    <w:rsid w:val="00524607"/>
    <w:rsid w:val="00524D5E"/>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D4C"/>
    <w:rsid w:val="005C3396"/>
    <w:rsid w:val="005C38EF"/>
    <w:rsid w:val="005C5907"/>
    <w:rsid w:val="005C6B54"/>
    <w:rsid w:val="005C729B"/>
    <w:rsid w:val="005D05B9"/>
    <w:rsid w:val="005D4B0A"/>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1B3D"/>
    <w:rsid w:val="00623051"/>
    <w:rsid w:val="00623577"/>
    <w:rsid w:val="006306EF"/>
    <w:rsid w:val="006308A5"/>
    <w:rsid w:val="006345DD"/>
    <w:rsid w:val="00636479"/>
    <w:rsid w:val="00636508"/>
    <w:rsid w:val="006369AE"/>
    <w:rsid w:val="00640E13"/>
    <w:rsid w:val="006417FD"/>
    <w:rsid w:val="0064192F"/>
    <w:rsid w:val="0064243C"/>
    <w:rsid w:val="0064265F"/>
    <w:rsid w:val="006455E9"/>
    <w:rsid w:val="00645CD5"/>
    <w:rsid w:val="00645F24"/>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D0218"/>
    <w:rsid w:val="006D043F"/>
    <w:rsid w:val="006D25C1"/>
    <w:rsid w:val="006D4BE2"/>
    <w:rsid w:val="006D70F4"/>
    <w:rsid w:val="006D71FE"/>
    <w:rsid w:val="006D74A0"/>
    <w:rsid w:val="006D7A83"/>
    <w:rsid w:val="006D7E38"/>
    <w:rsid w:val="006E0B23"/>
    <w:rsid w:val="006E695E"/>
    <w:rsid w:val="006F04E2"/>
    <w:rsid w:val="006F1B53"/>
    <w:rsid w:val="006F20B5"/>
    <w:rsid w:val="006F2949"/>
    <w:rsid w:val="006F2E4E"/>
    <w:rsid w:val="006F47FA"/>
    <w:rsid w:val="006F4844"/>
    <w:rsid w:val="006F5349"/>
    <w:rsid w:val="006F58BC"/>
    <w:rsid w:val="006F5C5F"/>
    <w:rsid w:val="006F7F43"/>
    <w:rsid w:val="00700D9B"/>
    <w:rsid w:val="00706E01"/>
    <w:rsid w:val="007121EC"/>
    <w:rsid w:val="00713AA3"/>
    <w:rsid w:val="007168E3"/>
    <w:rsid w:val="00717105"/>
    <w:rsid w:val="00717420"/>
    <w:rsid w:val="00720A16"/>
    <w:rsid w:val="00722E43"/>
    <w:rsid w:val="00724A16"/>
    <w:rsid w:val="00725805"/>
    <w:rsid w:val="00726B22"/>
    <w:rsid w:val="007273A5"/>
    <w:rsid w:val="00727FED"/>
    <w:rsid w:val="00730E64"/>
    <w:rsid w:val="00733670"/>
    <w:rsid w:val="00734C42"/>
    <w:rsid w:val="00736C66"/>
    <w:rsid w:val="00737D7D"/>
    <w:rsid w:val="007439C5"/>
    <w:rsid w:val="00745CA5"/>
    <w:rsid w:val="0074727E"/>
    <w:rsid w:val="0075300D"/>
    <w:rsid w:val="00753101"/>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F2BC2"/>
    <w:rsid w:val="008009F2"/>
    <w:rsid w:val="00802814"/>
    <w:rsid w:val="00802CB9"/>
    <w:rsid w:val="0080340A"/>
    <w:rsid w:val="00810846"/>
    <w:rsid w:val="00811516"/>
    <w:rsid w:val="00813AAE"/>
    <w:rsid w:val="008140FF"/>
    <w:rsid w:val="008142B3"/>
    <w:rsid w:val="008178A0"/>
    <w:rsid w:val="00817B25"/>
    <w:rsid w:val="00820D9D"/>
    <w:rsid w:val="00820F0F"/>
    <w:rsid w:val="008215C4"/>
    <w:rsid w:val="00825E16"/>
    <w:rsid w:val="008300F1"/>
    <w:rsid w:val="00830A51"/>
    <w:rsid w:val="00832C42"/>
    <w:rsid w:val="00837E51"/>
    <w:rsid w:val="00840E6A"/>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7195"/>
    <w:rsid w:val="00887E66"/>
    <w:rsid w:val="00892BB3"/>
    <w:rsid w:val="00895CA8"/>
    <w:rsid w:val="00896CAB"/>
    <w:rsid w:val="008A2314"/>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4A08"/>
    <w:rsid w:val="008D57A9"/>
    <w:rsid w:val="008D6B3B"/>
    <w:rsid w:val="008E21AF"/>
    <w:rsid w:val="008E24EF"/>
    <w:rsid w:val="008E2ADC"/>
    <w:rsid w:val="008E4DD0"/>
    <w:rsid w:val="008E718B"/>
    <w:rsid w:val="008F327F"/>
    <w:rsid w:val="008F5423"/>
    <w:rsid w:val="008F5BE0"/>
    <w:rsid w:val="008F5EDA"/>
    <w:rsid w:val="00901739"/>
    <w:rsid w:val="009023EA"/>
    <w:rsid w:val="00903531"/>
    <w:rsid w:val="00903558"/>
    <w:rsid w:val="00907CD3"/>
    <w:rsid w:val="0091047A"/>
    <w:rsid w:val="0091097C"/>
    <w:rsid w:val="0091324A"/>
    <w:rsid w:val="00913BD9"/>
    <w:rsid w:val="00917900"/>
    <w:rsid w:val="00920E2F"/>
    <w:rsid w:val="00921F92"/>
    <w:rsid w:val="00922775"/>
    <w:rsid w:val="00931326"/>
    <w:rsid w:val="00934D5E"/>
    <w:rsid w:val="009364DE"/>
    <w:rsid w:val="00937A1E"/>
    <w:rsid w:val="00940487"/>
    <w:rsid w:val="00941BA6"/>
    <w:rsid w:val="00942A9A"/>
    <w:rsid w:val="00944EB0"/>
    <w:rsid w:val="00946306"/>
    <w:rsid w:val="009500EA"/>
    <w:rsid w:val="00951E29"/>
    <w:rsid w:val="0095293C"/>
    <w:rsid w:val="00952D94"/>
    <w:rsid w:val="00953C60"/>
    <w:rsid w:val="0095548B"/>
    <w:rsid w:val="009560A7"/>
    <w:rsid w:val="00967B77"/>
    <w:rsid w:val="00970326"/>
    <w:rsid w:val="00970CD7"/>
    <w:rsid w:val="009718A3"/>
    <w:rsid w:val="00972106"/>
    <w:rsid w:val="009738BA"/>
    <w:rsid w:val="00974B15"/>
    <w:rsid w:val="00980D90"/>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D1CE4"/>
    <w:rsid w:val="009D1D30"/>
    <w:rsid w:val="009D2E3E"/>
    <w:rsid w:val="009D42BA"/>
    <w:rsid w:val="009D42CE"/>
    <w:rsid w:val="009D5C40"/>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226"/>
    <w:rsid w:val="00A34C98"/>
    <w:rsid w:val="00A371DE"/>
    <w:rsid w:val="00A37513"/>
    <w:rsid w:val="00A51193"/>
    <w:rsid w:val="00A512C0"/>
    <w:rsid w:val="00A51F75"/>
    <w:rsid w:val="00A53707"/>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5F7D"/>
    <w:rsid w:val="00AE6382"/>
    <w:rsid w:val="00AE72FB"/>
    <w:rsid w:val="00AF3E3F"/>
    <w:rsid w:val="00AF4CE9"/>
    <w:rsid w:val="00AF5BF1"/>
    <w:rsid w:val="00AF6C54"/>
    <w:rsid w:val="00B02C1F"/>
    <w:rsid w:val="00B04F45"/>
    <w:rsid w:val="00B0570B"/>
    <w:rsid w:val="00B0654C"/>
    <w:rsid w:val="00B115A6"/>
    <w:rsid w:val="00B122E9"/>
    <w:rsid w:val="00B130C5"/>
    <w:rsid w:val="00B13263"/>
    <w:rsid w:val="00B132AB"/>
    <w:rsid w:val="00B14F3F"/>
    <w:rsid w:val="00B17E83"/>
    <w:rsid w:val="00B2133E"/>
    <w:rsid w:val="00B23248"/>
    <w:rsid w:val="00B2473D"/>
    <w:rsid w:val="00B26E6C"/>
    <w:rsid w:val="00B27EE6"/>
    <w:rsid w:val="00B305E9"/>
    <w:rsid w:val="00B34A10"/>
    <w:rsid w:val="00B36826"/>
    <w:rsid w:val="00B36F51"/>
    <w:rsid w:val="00B37064"/>
    <w:rsid w:val="00B40926"/>
    <w:rsid w:val="00B438E5"/>
    <w:rsid w:val="00B5518C"/>
    <w:rsid w:val="00B574D0"/>
    <w:rsid w:val="00B620C3"/>
    <w:rsid w:val="00B62D20"/>
    <w:rsid w:val="00B65938"/>
    <w:rsid w:val="00B711CC"/>
    <w:rsid w:val="00B719E9"/>
    <w:rsid w:val="00B77452"/>
    <w:rsid w:val="00B8162F"/>
    <w:rsid w:val="00B81A20"/>
    <w:rsid w:val="00B82311"/>
    <w:rsid w:val="00B8377B"/>
    <w:rsid w:val="00B854BC"/>
    <w:rsid w:val="00B92CE5"/>
    <w:rsid w:val="00B954F7"/>
    <w:rsid w:val="00B95813"/>
    <w:rsid w:val="00B96C53"/>
    <w:rsid w:val="00BA2B9C"/>
    <w:rsid w:val="00BA2BFF"/>
    <w:rsid w:val="00BA3298"/>
    <w:rsid w:val="00BA5AC8"/>
    <w:rsid w:val="00BA5BE8"/>
    <w:rsid w:val="00BA61B7"/>
    <w:rsid w:val="00BA7314"/>
    <w:rsid w:val="00BA766F"/>
    <w:rsid w:val="00BA77AC"/>
    <w:rsid w:val="00BB2E74"/>
    <w:rsid w:val="00BB2F52"/>
    <w:rsid w:val="00BB3413"/>
    <w:rsid w:val="00BB358D"/>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B75"/>
    <w:rsid w:val="00BE0DAC"/>
    <w:rsid w:val="00BE26D7"/>
    <w:rsid w:val="00BE2D1F"/>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3A4B"/>
    <w:rsid w:val="00C163BF"/>
    <w:rsid w:val="00C16A2A"/>
    <w:rsid w:val="00C17076"/>
    <w:rsid w:val="00C17EF4"/>
    <w:rsid w:val="00C20634"/>
    <w:rsid w:val="00C21C3B"/>
    <w:rsid w:val="00C2578D"/>
    <w:rsid w:val="00C27684"/>
    <w:rsid w:val="00C30133"/>
    <w:rsid w:val="00C31D4E"/>
    <w:rsid w:val="00C332BB"/>
    <w:rsid w:val="00C365DA"/>
    <w:rsid w:val="00C36604"/>
    <w:rsid w:val="00C402F7"/>
    <w:rsid w:val="00C4082A"/>
    <w:rsid w:val="00C4098D"/>
    <w:rsid w:val="00C4113B"/>
    <w:rsid w:val="00C4367D"/>
    <w:rsid w:val="00C44146"/>
    <w:rsid w:val="00C470B8"/>
    <w:rsid w:val="00C51F92"/>
    <w:rsid w:val="00C522AA"/>
    <w:rsid w:val="00C534CC"/>
    <w:rsid w:val="00C60B67"/>
    <w:rsid w:val="00C61120"/>
    <w:rsid w:val="00C67E7E"/>
    <w:rsid w:val="00C7089E"/>
    <w:rsid w:val="00C71D3D"/>
    <w:rsid w:val="00C83299"/>
    <w:rsid w:val="00C84BA2"/>
    <w:rsid w:val="00C85141"/>
    <w:rsid w:val="00C85143"/>
    <w:rsid w:val="00C914DA"/>
    <w:rsid w:val="00C92B1F"/>
    <w:rsid w:val="00C95108"/>
    <w:rsid w:val="00C96D96"/>
    <w:rsid w:val="00C97361"/>
    <w:rsid w:val="00CA482B"/>
    <w:rsid w:val="00CA72A0"/>
    <w:rsid w:val="00CB3314"/>
    <w:rsid w:val="00CB7078"/>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7DEB"/>
    <w:rsid w:val="00D12F70"/>
    <w:rsid w:val="00D13BCB"/>
    <w:rsid w:val="00D141F5"/>
    <w:rsid w:val="00D149EB"/>
    <w:rsid w:val="00D24ED8"/>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466D"/>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1390"/>
    <w:rsid w:val="00DD2AF1"/>
    <w:rsid w:val="00DD578C"/>
    <w:rsid w:val="00DD63C2"/>
    <w:rsid w:val="00DE2E46"/>
    <w:rsid w:val="00DE52E1"/>
    <w:rsid w:val="00DE69C6"/>
    <w:rsid w:val="00DE6F81"/>
    <w:rsid w:val="00DE70A1"/>
    <w:rsid w:val="00DE72C3"/>
    <w:rsid w:val="00DF24D1"/>
    <w:rsid w:val="00DF458F"/>
    <w:rsid w:val="00DF5FC9"/>
    <w:rsid w:val="00DF67D5"/>
    <w:rsid w:val="00E05E0D"/>
    <w:rsid w:val="00E05EC0"/>
    <w:rsid w:val="00E05F7E"/>
    <w:rsid w:val="00E108C4"/>
    <w:rsid w:val="00E121E7"/>
    <w:rsid w:val="00E1354C"/>
    <w:rsid w:val="00E16664"/>
    <w:rsid w:val="00E171D5"/>
    <w:rsid w:val="00E21389"/>
    <w:rsid w:val="00E3439B"/>
    <w:rsid w:val="00E35809"/>
    <w:rsid w:val="00E40709"/>
    <w:rsid w:val="00E4208D"/>
    <w:rsid w:val="00E42A1F"/>
    <w:rsid w:val="00E449AB"/>
    <w:rsid w:val="00E4582D"/>
    <w:rsid w:val="00E460FA"/>
    <w:rsid w:val="00E50BFC"/>
    <w:rsid w:val="00E52758"/>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20CD"/>
    <w:rsid w:val="00EA213A"/>
    <w:rsid w:val="00EA23BD"/>
    <w:rsid w:val="00EA714F"/>
    <w:rsid w:val="00EB0050"/>
    <w:rsid w:val="00EB0426"/>
    <w:rsid w:val="00EB3B07"/>
    <w:rsid w:val="00EB4469"/>
    <w:rsid w:val="00EB4CEE"/>
    <w:rsid w:val="00EB617D"/>
    <w:rsid w:val="00EC0402"/>
    <w:rsid w:val="00EC141B"/>
    <w:rsid w:val="00EC42B6"/>
    <w:rsid w:val="00EC798F"/>
    <w:rsid w:val="00EC7AF2"/>
    <w:rsid w:val="00ED231C"/>
    <w:rsid w:val="00ED3505"/>
    <w:rsid w:val="00ED37CA"/>
    <w:rsid w:val="00ED4D72"/>
    <w:rsid w:val="00EE4745"/>
    <w:rsid w:val="00EE4EE1"/>
    <w:rsid w:val="00EF1387"/>
    <w:rsid w:val="00EF2869"/>
    <w:rsid w:val="00EF3CBB"/>
    <w:rsid w:val="00EF4FB7"/>
    <w:rsid w:val="00EF593A"/>
    <w:rsid w:val="00EF681C"/>
    <w:rsid w:val="00EF69DA"/>
    <w:rsid w:val="00F00E39"/>
    <w:rsid w:val="00F00EDE"/>
    <w:rsid w:val="00F03AB6"/>
    <w:rsid w:val="00F053C7"/>
    <w:rsid w:val="00F0559C"/>
    <w:rsid w:val="00F0589E"/>
    <w:rsid w:val="00F06806"/>
    <w:rsid w:val="00F144C6"/>
    <w:rsid w:val="00F1452D"/>
    <w:rsid w:val="00F17BFA"/>
    <w:rsid w:val="00F221DB"/>
    <w:rsid w:val="00F333A2"/>
    <w:rsid w:val="00F4031D"/>
    <w:rsid w:val="00F41E27"/>
    <w:rsid w:val="00F43FFD"/>
    <w:rsid w:val="00F4562B"/>
    <w:rsid w:val="00F462B8"/>
    <w:rsid w:val="00F46B8A"/>
    <w:rsid w:val="00F470D8"/>
    <w:rsid w:val="00F4764A"/>
    <w:rsid w:val="00F47EC2"/>
    <w:rsid w:val="00F65AD7"/>
    <w:rsid w:val="00F6727A"/>
    <w:rsid w:val="00F71654"/>
    <w:rsid w:val="00F77103"/>
    <w:rsid w:val="00F82530"/>
    <w:rsid w:val="00F832FF"/>
    <w:rsid w:val="00F90B66"/>
    <w:rsid w:val="00F91DD0"/>
    <w:rsid w:val="00F93251"/>
    <w:rsid w:val="00F9348E"/>
    <w:rsid w:val="00F97764"/>
    <w:rsid w:val="00FA0B2D"/>
    <w:rsid w:val="00FA546D"/>
    <w:rsid w:val="00FA7424"/>
    <w:rsid w:val="00FB0A18"/>
    <w:rsid w:val="00FB1064"/>
    <w:rsid w:val="00FB426E"/>
    <w:rsid w:val="00FC07BE"/>
    <w:rsid w:val="00FC4CE5"/>
    <w:rsid w:val="00FC7A47"/>
    <w:rsid w:val="00FD3F67"/>
    <w:rsid w:val="00FD5584"/>
    <w:rsid w:val="00FD7E42"/>
    <w:rsid w:val="00FE057E"/>
    <w:rsid w:val="00FE0972"/>
    <w:rsid w:val="00FE1641"/>
    <w:rsid w:val="00FE213F"/>
    <w:rsid w:val="00FE3F13"/>
    <w:rsid w:val="00FF14ED"/>
    <w:rsid w:val="00FF16D9"/>
    <w:rsid w:val="00FF2EA5"/>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2"/>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11"/>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2"/>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1b">
    <w:name w:val="Знак Знак1"/>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e">
    <w:name w:val="Ариал"/>
    <w:basedOn w:val="a3"/>
    <w:link w:val="1c"/>
    <w:rsid w:val="00DE69C6"/>
    <w:pPr>
      <w:spacing w:before="120" w:after="120" w:line="360" w:lineRule="auto"/>
      <w:ind w:firstLine="851"/>
      <w:jc w:val="both"/>
    </w:pPr>
    <w:rPr>
      <w:rFonts w:ascii="Arial" w:hAnsi="Arial" w:cs="Arial"/>
      <w:sz w:val="24"/>
      <w:szCs w:val="24"/>
    </w:rPr>
  </w:style>
  <w:style w:type="character" w:customStyle="1" w:styleId="1c">
    <w:name w:val="Ариал Знак1"/>
    <w:basedOn w:val="a4"/>
    <w:link w:val="afffe"/>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4"/>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6"/>
      </w:numPr>
      <w:jc w:val="both"/>
    </w:pPr>
    <w:rPr>
      <w:sz w:val="28"/>
      <w:szCs w:val="24"/>
    </w:rPr>
  </w:style>
  <w:style w:type="paragraph" w:customStyle="1" w:styleId="regl1">
    <w:name w:val="regl_заг_1"/>
    <w:basedOn w:val="a3"/>
    <w:rsid w:val="00DE69C6"/>
    <w:pPr>
      <w:numPr>
        <w:numId w:val="16"/>
      </w:numPr>
      <w:spacing w:line="264" w:lineRule="auto"/>
      <w:jc w:val="both"/>
    </w:pPr>
    <w:rPr>
      <w:b/>
      <w:sz w:val="28"/>
      <w:szCs w:val="24"/>
    </w:rPr>
  </w:style>
  <w:style w:type="paragraph" w:customStyle="1" w:styleId="regl123">
    <w:name w:val="regl_123"/>
    <w:basedOn w:val="a3"/>
    <w:rsid w:val="00DE69C6"/>
    <w:pPr>
      <w:numPr>
        <w:ilvl w:val="2"/>
        <w:numId w:val="16"/>
      </w:numPr>
      <w:jc w:val="both"/>
    </w:pPr>
    <w:rPr>
      <w:sz w:val="24"/>
      <w:szCs w:val="24"/>
    </w:rPr>
  </w:style>
  <w:style w:type="paragraph" w:customStyle="1" w:styleId="regl1234">
    <w:name w:val="regl_1234"/>
    <w:basedOn w:val="a3"/>
    <w:rsid w:val="00DE69C6"/>
    <w:pPr>
      <w:numPr>
        <w:ilvl w:val="3"/>
        <w:numId w:val="16"/>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0">
    <w:name w:val="Placeholder Text"/>
    <w:basedOn w:val="a4"/>
    <w:uiPriority w:val="99"/>
    <w:semiHidden/>
    <w:rsid w:val="00DE69C6"/>
    <w:rPr>
      <w:color w:val="808080"/>
    </w:rPr>
  </w:style>
  <w:style w:type="character" w:customStyle="1" w:styleId="affff1">
    <w:name w:val="Гипертекстовая ссылка"/>
    <w:basedOn w:val="a4"/>
    <w:uiPriority w:val="99"/>
    <w:rsid w:val="00DE69C6"/>
    <w:rPr>
      <w:rFonts w:cs="Times New Roman"/>
      <w:b w:val="0"/>
      <w:color w:val="008000"/>
    </w:rPr>
  </w:style>
  <w:style w:type="paragraph" w:customStyle="1" w:styleId="affff2">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3">
    <w:name w:val="endnote text"/>
    <w:basedOn w:val="a3"/>
    <w:link w:val="affff4"/>
    <w:uiPriority w:val="99"/>
    <w:unhideWhenUsed/>
    <w:rsid w:val="00DE69C6"/>
    <w:pPr>
      <w:ind w:firstLine="567"/>
      <w:jc w:val="both"/>
    </w:pPr>
  </w:style>
  <w:style w:type="character" w:customStyle="1" w:styleId="affff4">
    <w:name w:val="Текст концевой сноски Знак"/>
    <w:basedOn w:val="a4"/>
    <w:link w:val="affff3"/>
    <w:uiPriority w:val="99"/>
    <w:rsid w:val="00DE69C6"/>
    <w:rPr>
      <w:rFonts w:ascii="Times New Roman" w:eastAsia="Times New Roman" w:hAnsi="Times New Roman" w:cs="Times New Roman"/>
      <w:sz w:val="20"/>
      <w:szCs w:val="20"/>
      <w:lang w:eastAsia="ru-RU"/>
    </w:rPr>
  </w:style>
  <w:style w:type="character" w:styleId="affff5">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6">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7">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8">
    <w:name w:val="annotation subject"/>
    <w:basedOn w:val="aff7"/>
    <w:next w:val="aff7"/>
    <w:link w:val="affff9"/>
    <w:uiPriority w:val="99"/>
    <w:semiHidden/>
    <w:unhideWhenUsed/>
    <w:rsid w:val="00841FC5"/>
    <w:pPr>
      <w:spacing w:line="240" w:lineRule="auto"/>
      <w:ind w:firstLine="0"/>
      <w:jc w:val="left"/>
    </w:pPr>
    <w:rPr>
      <w:b/>
      <w:bCs/>
      <w:snapToGrid/>
    </w:rPr>
  </w:style>
  <w:style w:type="character" w:customStyle="1" w:styleId="affff9">
    <w:name w:val="Тема примечания Знак"/>
    <w:basedOn w:val="aff8"/>
    <w:link w:val="affff8"/>
    <w:uiPriority w:val="99"/>
    <w:semiHidden/>
    <w:rsid w:val="00841FC5"/>
    <w:rPr>
      <w:rFonts w:ascii="Times New Roman" w:eastAsia="Times New Roman" w:hAnsi="Times New Roman" w:cs="Times New Roman"/>
      <w:b/>
      <w:bCs/>
      <w:snapToGrid w:val="0"/>
      <w:sz w:val="20"/>
      <w:szCs w:val="20"/>
      <w:lang w:eastAsia="ru-RU"/>
    </w:rPr>
  </w:style>
  <w:style w:type="paragraph" w:styleId="affffa">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b">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b"/>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c">
    <w:name w:val="Текст письма"/>
    <w:basedOn w:val="a3"/>
    <w:link w:val="affffd"/>
    <w:qFormat/>
    <w:rsid w:val="00770BCF"/>
    <w:pPr>
      <w:spacing w:line="276" w:lineRule="auto"/>
    </w:pPr>
    <w:rPr>
      <w:rFonts w:ascii="Arial" w:hAnsi="Arial" w:cs="Arial"/>
      <w:color w:val="000000"/>
      <w:lang w:eastAsia="en-US"/>
    </w:rPr>
  </w:style>
  <w:style w:type="character" w:customStyle="1" w:styleId="affffd">
    <w:name w:val="Текст письма Знак"/>
    <w:basedOn w:val="a4"/>
    <w:link w:val="affffc"/>
    <w:rsid w:val="00770BCF"/>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2"/>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11"/>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2"/>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1b">
    <w:name w:val="Знак Знак1"/>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e">
    <w:name w:val="Ариал"/>
    <w:basedOn w:val="a3"/>
    <w:link w:val="1c"/>
    <w:rsid w:val="00DE69C6"/>
    <w:pPr>
      <w:spacing w:before="120" w:after="120" w:line="360" w:lineRule="auto"/>
      <w:ind w:firstLine="851"/>
      <w:jc w:val="both"/>
    </w:pPr>
    <w:rPr>
      <w:rFonts w:ascii="Arial" w:hAnsi="Arial" w:cs="Arial"/>
      <w:sz w:val="24"/>
      <w:szCs w:val="24"/>
    </w:rPr>
  </w:style>
  <w:style w:type="character" w:customStyle="1" w:styleId="1c">
    <w:name w:val="Ариал Знак1"/>
    <w:basedOn w:val="a4"/>
    <w:link w:val="afffe"/>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4"/>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6"/>
      </w:numPr>
      <w:jc w:val="both"/>
    </w:pPr>
    <w:rPr>
      <w:sz w:val="28"/>
      <w:szCs w:val="24"/>
    </w:rPr>
  </w:style>
  <w:style w:type="paragraph" w:customStyle="1" w:styleId="regl1">
    <w:name w:val="regl_заг_1"/>
    <w:basedOn w:val="a3"/>
    <w:rsid w:val="00DE69C6"/>
    <w:pPr>
      <w:numPr>
        <w:numId w:val="16"/>
      </w:numPr>
      <w:spacing w:line="264" w:lineRule="auto"/>
      <w:jc w:val="both"/>
    </w:pPr>
    <w:rPr>
      <w:b/>
      <w:sz w:val="28"/>
      <w:szCs w:val="24"/>
    </w:rPr>
  </w:style>
  <w:style w:type="paragraph" w:customStyle="1" w:styleId="regl123">
    <w:name w:val="regl_123"/>
    <w:basedOn w:val="a3"/>
    <w:rsid w:val="00DE69C6"/>
    <w:pPr>
      <w:numPr>
        <w:ilvl w:val="2"/>
        <w:numId w:val="16"/>
      </w:numPr>
      <w:jc w:val="both"/>
    </w:pPr>
    <w:rPr>
      <w:sz w:val="24"/>
      <w:szCs w:val="24"/>
    </w:rPr>
  </w:style>
  <w:style w:type="paragraph" w:customStyle="1" w:styleId="regl1234">
    <w:name w:val="regl_1234"/>
    <w:basedOn w:val="a3"/>
    <w:rsid w:val="00DE69C6"/>
    <w:pPr>
      <w:numPr>
        <w:ilvl w:val="3"/>
        <w:numId w:val="16"/>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0">
    <w:name w:val="Placeholder Text"/>
    <w:basedOn w:val="a4"/>
    <w:uiPriority w:val="99"/>
    <w:semiHidden/>
    <w:rsid w:val="00DE69C6"/>
    <w:rPr>
      <w:color w:val="808080"/>
    </w:rPr>
  </w:style>
  <w:style w:type="character" w:customStyle="1" w:styleId="affff1">
    <w:name w:val="Гипертекстовая ссылка"/>
    <w:basedOn w:val="a4"/>
    <w:uiPriority w:val="99"/>
    <w:rsid w:val="00DE69C6"/>
    <w:rPr>
      <w:rFonts w:cs="Times New Roman"/>
      <w:b w:val="0"/>
      <w:color w:val="008000"/>
    </w:rPr>
  </w:style>
  <w:style w:type="paragraph" w:customStyle="1" w:styleId="affff2">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3">
    <w:name w:val="endnote text"/>
    <w:basedOn w:val="a3"/>
    <w:link w:val="affff4"/>
    <w:uiPriority w:val="99"/>
    <w:unhideWhenUsed/>
    <w:rsid w:val="00DE69C6"/>
    <w:pPr>
      <w:ind w:firstLine="567"/>
      <w:jc w:val="both"/>
    </w:pPr>
  </w:style>
  <w:style w:type="character" w:customStyle="1" w:styleId="affff4">
    <w:name w:val="Текст концевой сноски Знак"/>
    <w:basedOn w:val="a4"/>
    <w:link w:val="affff3"/>
    <w:uiPriority w:val="99"/>
    <w:rsid w:val="00DE69C6"/>
    <w:rPr>
      <w:rFonts w:ascii="Times New Roman" w:eastAsia="Times New Roman" w:hAnsi="Times New Roman" w:cs="Times New Roman"/>
      <w:sz w:val="20"/>
      <w:szCs w:val="20"/>
      <w:lang w:eastAsia="ru-RU"/>
    </w:rPr>
  </w:style>
  <w:style w:type="character" w:styleId="affff5">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6">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7">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8">
    <w:name w:val="annotation subject"/>
    <w:basedOn w:val="aff7"/>
    <w:next w:val="aff7"/>
    <w:link w:val="affff9"/>
    <w:uiPriority w:val="99"/>
    <w:semiHidden/>
    <w:unhideWhenUsed/>
    <w:rsid w:val="00841FC5"/>
    <w:pPr>
      <w:spacing w:line="240" w:lineRule="auto"/>
      <w:ind w:firstLine="0"/>
      <w:jc w:val="left"/>
    </w:pPr>
    <w:rPr>
      <w:b/>
      <w:bCs/>
      <w:snapToGrid/>
    </w:rPr>
  </w:style>
  <w:style w:type="character" w:customStyle="1" w:styleId="affff9">
    <w:name w:val="Тема примечания Знак"/>
    <w:basedOn w:val="aff8"/>
    <w:link w:val="affff8"/>
    <w:uiPriority w:val="99"/>
    <w:semiHidden/>
    <w:rsid w:val="00841FC5"/>
    <w:rPr>
      <w:rFonts w:ascii="Times New Roman" w:eastAsia="Times New Roman" w:hAnsi="Times New Roman" w:cs="Times New Roman"/>
      <w:b/>
      <w:bCs/>
      <w:snapToGrid w:val="0"/>
      <w:sz w:val="20"/>
      <w:szCs w:val="20"/>
      <w:lang w:eastAsia="ru-RU"/>
    </w:rPr>
  </w:style>
  <w:style w:type="paragraph" w:styleId="affffa">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b">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b"/>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c">
    <w:name w:val="Текст письма"/>
    <w:basedOn w:val="a3"/>
    <w:link w:val="affffd"/>
    <w:qFormat/>
    <w:rsid w:val="00770BCF"/>
    <w:pPr>
      <w:spacing w:line="276" w:lineRule="auto"/>
    </w:pPr>
    <w:rPr>
      <w:rFonts w:ascii="Arial" w:hAnsi="Arial" w:cs="Arial"/>
      <w:color w:val="000000"/>
      <w:lang w:eastAsia="en-US"/>
    </w:rPr>
  </w:style>
  <w:style w:type="character" w:customStyle="1" w:styleId="affffd">
    <w:name w:val="Текст письма Знак"/>
    <w:basedOn w:val="a4"/>
    <w:link w:val="affffc"/>
    <w:rsid w:val="00770BCF"/>
    <w:rPr>
      <w:rFonts w:ascii="Arial" w:eastAsia="Times New Roman"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43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B97C35BA-2EFC-43D9-89E0-0A1DFBE1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26</Pages>
  <Words>6733</Words>
  <Characters>38383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6</cp:revision>
  <cp:lastPrinted>2016-03-23T01:04:00Z</cp:lastPrinted>
  <dcterms:created xsi:type="dcterms:W3CDTF">2016-03-14T08:10:00Z</dcterms:created>
  <dcterms:modified xsi:type="dcterms:W3CDTF">2016-03-23T01:11:00Z</dcterms:modified>
</cp:coreProperties>
</file>