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7" w:type="dxa"/>
          </w:tcPr>
          <w:p w:rsidR="00FD1CFD" w:rsidRDefault="008565F3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Pr="003B6BD2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замене разрядников на ограничители перенапряжений на ОРУ-110 </w:t>
            </w:r>
            <w:proofErr w:type="spellStart"/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E2F1D"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 ТДТН-80000/110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7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2824D0" w:rsidTr="00AF27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7" w:type="dxa"/>
          </w:tcPr>
          <w:p w:rsidR="00FD1CFD" w:rsidRPr="001604A2" w:rsidRDefault="0070689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7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7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Pr="003B6BD2" w:rsidRDefault="005E2F1D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F1D">
              <w:rPr>
                <w:rFonts w:ascii="Times New Roman" w:hAnsi="Times New Roman" w:cs="Times New Roman"/>
                <w:sz w:val="24"/>
                <w:szCs w:val="24"/>
              </w:rPr>
              <w:t>роведение работ по замене разрядников на ограничители перенапряжений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на ОРУ-110 </w:t>
            </w:r>
            <w:proofErr w:type="spellStart"/>
            <w:r w:rsidRPr="005E2F1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E2F1D">
              <w:rPr>
                <w:rFonts w:ascii="Times New Roman" w:hAnsi="Times New Roman" w:cs="Times New Roman"/>
                <w:sz w:val="24"/>
                <w:szCs w:val="24"/>
              </w:rPr>
              <w:t xml:space="preserve"> и трансформаторах ТДТН-80000/110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AF27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AF2743" w:rsidRPr="00AF2743" w:rsidRDefault="00AF2743" w:rsidP="00A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ОРУ-110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   ВЛ-110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КемГРЭС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– Химпром 2» и трансформаторе  ТДТН-80000/110 (диспетчерское наименование 30-02) – </w:t>
            </w:r>
            <w:r w:rsidR="00706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8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89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E970CC" w:rsidRDefault="00AF2743" w:rsidP="0070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 ОРУ-110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   ВЛ-110 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КемГРЭС</w:t>
            </w:r>
            <w:proofErr w:type="spellEnd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– Химпром 1» и трансформаторе  ТДТН-80000/110 (диспе</w:t>
            </w:r>
            <w:r w:rsidR="00706892">
              <w:rPr>
                <w:rFonts w:ascii="Times New Roman" w:hAnsi="Times New Roman" w:cs="Times New Roman"/>
                <w:sz w:val="24"/>
                <w:szCs w:val="24"/>
              </w:rPr>
              <w:t>тчерское наименование 30-01) – 18</w:t>
            </w:r>
            <w:r w:rsidRPr="00AF27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8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Pr="00AF2743">
              <w:rPr>
                <w:rFonts w:ascii="Times New Roman" w:hAnsi="Times New Roman" w:cs="Times New Roman"/>
                <w:sz w:val="24"/>
                <w:szCs w:val="24"/>
              </w:rPr>
              <w:t xml:space="preserve"> апреля 2016 г.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7" w:type="dxa"/>
          </w:tcPr>
          <w:p w:rsidR="00FD1CFD" w:rsidRDefault="005E2F1D" w:rsidP="00B4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7" w:type="dxa"/>
          </w:tcPr>
          <w:p w:rsidR="00FD1CFD" w:rsidRDefault="001604A2" w:rsidP="0000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01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7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AF27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7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AF27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0014B6" w:rsidP="00192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AF27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7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 закупки с размещением информации об отказе от проведения закупки на официальном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AF27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7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AF27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AF27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7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D"/>
    <w:rsid w:val="000000B2"/>
    <w:rsid w:val="000014B6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6857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892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2015-02-20T05:56:00Z</cp:lastPrinted>
  <dcterms:created xsi:type="dcterms:W3CDTF">2016-03-14T09:04:00Z</dcterms:created>
  <dcterms:modified xsi:type="dcterms:W3CDTF">2016-03-16T02:26:00Z</dcterms:modified>
</cp:coreProperties>
</file>